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040D49">
        <w:rPr>
          <w:rFonts w:eastAsia="Calibri"/>
          <w:b/>
          <w:i/>
          <w:iCs/>
          <w:color w:val="000000"/>
          <w:sz w:val="28"/>
          <w:szCs w:val="28"/>
          <w:u w:val="single"/>
          <w:lang w:eastAsia="en-US"/>
        </w:rPr>
        <w:t>Regulaminu udzielania zamówień w Polskiej Grupie Górniczej S.A</w:t>
      </w:r>
      <w:r w:rsidRPr="00040D49">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544D4A25" w:rsidR="00817766" w:rsidRPr="00F76785"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BF735D">
        <w:rPr>
          <w:rFonts w:eastAsia="Calibri"/>
          <w:b/>
          <w:color w:val="000000"/>
          <w:sz w:val="28"/>
          <w:szCs w:val="28"/>
          <w:lang w:eastAsia="en-US"/>
        </w:rPr>
        <w:t>Pomiar emisji do powietrza w roku 2025 dla PGG S.A. Oddział Zakład Elektrociepłownie</w:t>
      </w:r>
    </w:p>
    <w:p w14:paraId="3DE14426" w14:textId="749FF943"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BF735D" w:rsidRPr="00863CC0">
        <w:rPr>
          <w:rFonts w:eastAsia="Calibri"/>
          <w:b/>
          <w:color w:val="000000"/>
          <w:sz w:val="28"/>
          <w:szCs w:val="28"/>
          <w:lang w:eastAsia="en-US"/>
        </w:rPr>
        <w:t>542</w:t>
      </w:r>
      <w:r w:rsidR="00BF735D">
        <w:rPr>
          <w:rFonts w:eastAsia="Calibri"/>
          <w:b/>
          <w:color w:val="000000"/>
          <w:sz w:val="28"/>
          <w:szCs w:val="28"/>
          <w:lang w:eastAsia="en-US"/>
        </w:rPr>
        <w:t>4</w:t>
      </w:r>
      <w:r w:rsidR="00BF735D" w:rsidRPr="00863CC0">
        <w:rPr>
          <w:rFonts w:eastAsia="Calibri"/>
          <w:b/>
          <w:color w:val="000000"/>
          <w:sz w:val="28"/>
          <w:szCs w:val="28"/>
          <w:lang w:eastAsia="en-US"/>
        </w:rPr>
        <w:t>003</w:t>
      </w:r>
      <w:r w:rsidR="00BF735D">
        <w:rPr>
          <w:rFonts w:eastAsia="Calibri"/>
          <w:b/>
          <w:color w:val="000000"/>
          <w:sz w:val="28"/>
          <w:szCs w:val="28"/>
          <w:lang w:eastAsia="en-US"/>
        </w:rPr>
        <w:t>13</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4D3F35EC" w14:textId="4E4F6EF9"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915BB9">
              <w:rPr>
                <w:noProof/>
                <w:webHidden/>
              </w:rPr>
              <w:t>3</w:t>
            </w:r>
            <w:r w:rsidR="00760E93">
              <w:rPr>
                <w:noProof/>
                <w:webHidden/>
              </w:rPr>
              <w:fldChar w:fldCharType="end"/>
            </w:r>
          </w:hyperlink>
        </w:p>
        <w:p w14:paraId="0D047C8D" w14:textId="6BC771EB" w:rsidR="00760E93" w:rsidRDefault="00915BB9">
          <w:pPr>
            <w:pStyle w:val="Spistreci1"/>
            <w:rPr>
              <w:rFonts w:asciiTheme="minorHAnsi" w:eastAsiaTheme="minorEastAsia" w:hAnsiTheme="minorHAnsi" w:cstheme="minorBidi"/>
              <w:noProof/>
              <w:kern w:val="2"/>
              <w:sz w:val="22"/>
              <w:szCs w:val="22"/>
              <w14:ligatures w14:val="standardContextual"/>
            </w:rPr>
          </w:pPr>
          <w:hyperlink w:anchor="_Toc148612269" w:history="1">
            <w:r w:rsidR="00760E93" w:rsidRPr="000E01CD">
              <w:rPr>
                <w:rStyle w:val="Hipercze"/>
                <w:noProof/>
              </w:rPr>
              <w:t>Część II. Postępowanie</w:t>
            </w:r>
            <w:r w:rsidR="00760E93">
              <w:rPr>
                <w:noProof/>
                <w:webHidden/>
              </w:rPr>
              <w:tab/>
            </w:r>
            <w:r w:rsidR="00760E93">
              <w:rPr>
                <w:noProof/>
                <w:webHidden/>
              </w:rPr>
              <w:fldChar w:fldCharType="begin"/>
            </w:r>
            <w:r w:rsidR="00760E93">
              <w:rPr>
                <w:noProof/>
                <w:webHidden/>
              </w:rPr>
              <w:instrText xml:space="preserve"> PAGEREF _Toc148612269 \h </w:instrText>
            </w:r>
            <w:r w:rsidR="00760E93">
              <w:rPr>
                <w:noProof/>
                <w:webHidden/>
              </w:rPr>
            </w:r>
            <w:r w:rsidR="00760E93">
              <w:rPr>
                <w:noProof/>
                <w:webHidden/>
              </w:rPr>
              <w:fldChar w:fldCharType="separate"/>
            </w:r>
            <w:r>
              <w:rPr>
                <w:noProof/>
                <w:webHidden/>
              </w:rPr>
              <w:t>3</w:t>
            </w:r>
            <w:r w:rsidR="00760E93">
              <w:rPr>
                <w:noProof/>
                <w:webHidden/>
              </w:rPr>
              <w:fldChar w:fldCharType="end"/>
            </w:r>
          </w:hyperlink>
        </w:p>
        <w:p w14:paraId="002AE13A" w14:textId="515CA725" w:rsidR="00760E93" w:rsidRDefault="00915BB9">
          <w:pPr>
            <w:pStyle w:val="Spistreci1"/>
            <w:rPr>
              <w:rFonts w:asciiTheme="minorHAnsi" w:eastAsiaTheme="minorEastAsia" w:hAnsiTheme="minorHAnsi" w:cstheme="minorBidi"/>
              <w:noProof/>
              <w:kern w:val="2"/>
              <w:sz w:val="22"/>
              <w:szCs w:val="22"/>
              <w14:ligatures w14:val="standardContextual"/>
            </w:rPr>
          </w:pPr>
          <w:hyperlink w:anchor="_Toc148612270" w:history="1">
            <w:r w:rsidR="00760E93" w:rsidRPr="000E01CD">
              <w:rPr>
                <w:rStyle w:val="Hipercze"/>
                <w:noProof/>
              </w:rPr>
              <w:t>Część III. Przedmiot zamówienia. Termin wykonania.</w:t>
            </w:r>
            <w:r w:rsidR="00760E93">
              <w:rPr>
                <w:noProof/>
                <w:webHidden/>
              </w:rPr>
              <w:tab/>
            </w:r>
            <w:r w:rsidR="00760E93">
              <w:rPr>
                <w:noProof/>
                <w:webHidden/>
              </w:rPr>
              <w:fldChar w:fldCharType="begin"/>
            </w:r>
            <w:r w:rsidR="00760E93">
              <w:rPr>
                <w:noProof/>
                <w:webHidden/>
              </w:rPr>
              <w:instrText xml:space="preserve"> PAGEREF _Toc148612270 \h </w:instrText>
            </w:r>
            <w:r w:rsidR="00760E93">
              <w:rPr>
                <w:noProof/>
                <w:webHidden/>
              </w:rPr>
            </w:r>
            <w:r w:rsidR="00760E93">
              <w:rPr>
                <w:noProof/>
                <w:webHidden/>
              </w:rPr>
              <w:fldChar w:fldCharType="separate"/>
            </w:r>
            <w:r>
              <w:rPr>
                <w:noProof/>
                <w:webHidden/>
              </w:rPr>
              <w:t>4</w:t>
            </w:r>
            <w:r w:rsidR="00760E93">
              <w:rPr>
                <w:noProof/>
                <w:webHidden/>
              </w:rPr>
              <w:fldChar w:fldCharType="end"/>
            </w:r>
          </w:hyperlink>
        </w:p>
        <w:p w14:paraId="080F23CC" w14:textId="0F8BF7C9" w:rsidR="00760E93" w:rsidRDefault="00915BB9">
          <w:pPr>
            <w:pStyle w:val="Spistreci1"/>
            <w:rPr>
              <w:rFonts w:asciiTheme="minorHAnsi" w:eastAsiaTheme="minorEastAsia" w:hAnsiTheme="minorHAnsi" w:cstheme="minorBidi"/>
              <w:noProof/>
              <w:kern w:val="2"/>
              <w:sz w:val="22"/>
              <w:szCs w:val="22"/>
              <w14:ligatures w14:val="standardContextual"/>
            </w:rPr>
          </w:pPr>
          <w:hyperlink w:anchor="_Toc148612271" w:history="1">
            <w:r w:rsidR="00760E93" w:rsidRPr="000E01CD">
              <w:rPr>
                <w:rStyle w:val="Hipercze"/>
                <w:noProof/>
              </w:rPr>
              <w:t>Część IV. Oferty częściowe</w:t>
            </w:r>
            <w:r w:rsidR="00760E93">
              <w:rPr>
                <w:noProof/>
                <w:webHidden/>
              </w:rPr>
              <w:tab/>
            </w:r>
            <w:r w:rsidR="00760E93">
              <w:rPr>
                <w:noProof/>
                <w:webHidden/>
              </w:rPr>
              <w:fldChar w:fldCharType="begin"/>
            </w:r>
            <w:r w:rsidR="00760E93">
              <w:rPr>
                <w:noProof/>
                <w:webHidden/>
              </w:rPr>
              <w:instrText xml:space="preserve"> PAGEREF _Toc148612271 \h </w:instrText>
            </w:r>
            <w:r w:rsidR="00760E93">
              <w:rPr>
                <w:noProof/>
                <w:webHidden/>
              </w:rPr>
            </w:r>
            <w:r w:rsidR="00760E93">
              <w:rPr>
                <w:noProof/>
                <w:webHidden/>
              </w:rPr>
              <w:fldChar w:fldCharType="separate"/>
            </w:r>
            <w:r>
              <w:rPr>
                <w:noProof/>
                <w:webHidden/>
              </w:rPr>
              <w:t>4</w:t>
            </w:r>
            <w:r w:rsidR="00760E93">
              <w:rPr>
                <w:noProof/>
                <w:webHidden/>
              </w:rPr>
              <w:fldChar w:fldCharType="end"/>
            </w:r>
          </w:hyperlink>
        </w:p>
        <w:p w14:paraId="47DD05A7" w14:textId="2A0B5C70" w:rsidR="00760E93" w:rsidRDefault="00915BB9">
          <w:pPr>
            <w:pStyle w:val="Spistreci1"/>
            <w:rPr>
              <w:rFonts w:asciiTheme="minorHAnsi" w:eastAsiaTheme="minorEastAsia" w:hAnsiTheme="minorHAnsi" w:cstheme="minorBidi"/>
              <w:noProof/>
              <w:kern w:val="2"/>
              <w:sz w:val="22"/>
              <w:szCs w:val="22"/>
              <w14:ligatures w14:val="standardContextual"/>
            </w:rPr>
          </w:pPr>
          <w:hyperlink w:anchor="_Toc148612272" w:history="1">
            <w:r w:rsidR="00760E93" w:rsidRPr="000E01CD">
              <w:rPr>
                <w:rStyle w:val="Hipercze"/>
                <w:noProof/>
              </w:rPr>
              <w:t>Część V. Kwalifikacja podmiotowa Wykonawców</w:t>
            </w:r>
            <w:r w:rsidR="00760E93">
              <w:rPr>
                <w:noProof/>
                <w:webHidden/>
              </w:rPr>
              <w:tab/>
            </w:r>
            <w:r w:rsidR="00760E93">
              <w:rPr>
                <w:noProof/>
                <w:webHidden/>
              </w:rPr>
              <w:fldChar w:fldCharType="begin"/>
            </w:r>
            <w:r w:rsidR="00760E93">
              <w:rPr>
                <w:noProof/>
                <w:webHidden/>
              </w:rPr>
              <w:instrText xml:space="preserve"> PAGEREF _Toc148612272 \h </w:instrText>
            </w:r>
            <w:r w:rsidR="00760E93">
              <w:rPr>
                <w:noProof/>
                <w:webHidden/>
              </w:rPr>
            </w:r>
            <w:r w:rsidR="00760E93">
              <w:rPr>
                <w:noProof/>
                <w:webHidden/>
              </w:rPr>
              <w:fldChar w:fldCharType="separate"/>
            </w:r>
            <w:r>
              <w:rPr>
                <w:noProof/>
                <w:webHidden/>
              </w:rPr>
              <w:t>4</w:t>
            </w:r>
            <w:r w:rsidR="00760E93">
              <w:rPr>
                <w:noProof/>
                <w:webHidden/>
              </w:rPr>
              <w:fldChar w:fldCharType="end"/>
            </w:r>
          </w:hyperlink>
        </w:p>
        <w:p w14:paraId="052EB6E5" w14:textId="615B6A28" w:rsidR="00760E93" w:rsidRDefault="00915BB9">
          <w:pPr>
            <w:pStyle w:val="Spistreci1"/>
            <w:rPr>
              <w:rFonts w:asciiTheme="minorHAnsi" w:eastAsiaTheme="minorEastAsia" w:hAnsiTheme="minorHAnsi" w:cstheme="minorBidi"/>
              <w:noProof/>
              <w:kern w:val="2"/>
              <w:sz w:val="22"/>
              <w:szCs w:val="22"/>
              <w14:ligatures w14:val="standardContextual"/>
            </w:rPr>
          </w:pPr>
          <w:hyperlink w:anchor="_Toc148612273" w:history="1">
            <w:r w:rsidR="00760E93" w:rsidRPr="000E01CD">
              <w:rPr>
                <w:rStyle w:val="Hipercze"/>
                <w:noProof/>
              </w:rPr>
              <w:t>Część VI. Wykonawcy występujący wspólnie (konsorcjum):</w:t>
            </w:r>
            <w:r w:rsidR="00760E93">
              <w:rPr>
                <w:noProof/>
                <w:webHidden/>
              </w:rPr>
              <w:tab/>
            </w:r>
            <w:r w:rsidR="00760E93">
              <w:rPr>
                <w:noProof/>
                <w:webHidden/>
              </w:rPr>
              <w:fldChar w:fldCharType="begin"/>
            </w:r>
            <w:r w:rsidR="00760E93">
              <w:rPr>
                <w:noProof/>
                <w:webHidden/>
              </w:rPr>
              <w:instrText xml:space="preserve"> PAGEREF _Toc148612273 \h </w:instrText>
            </w:r>
            <w:r w:rsidR="00760E93">
              <w:rPr>
                <w:noProof/>
                <w:webHidden/>
              </w:rPr>
            </w:r>
            <w:r w:rsidR="00760E93">
              <w:rPr>
                <w:noProof/>
                <w:webHidden/>
              </w:rPr>
              <w:fldChar w:fldCharType="separate"/>
            </w:r>
            <w:r>
              <w:rPr>
                <w:noProof/>
                <w:webHidden/>
              </w:rPr>
              <w:t>7</w:t>
            </w:r>
            <w:r w:rsidR="00760E93">
              <w:rPr>
                <w:noProof/>
                <w:webHidden/>
              </w:rPr>
              <w:fldChar w:fldCharType="end"/>
            </w:r>
          </w:hyperlink>
        </w:p>
        <w:p w14:paraId="6C2B3493" w14:textId="455E6E65" w:rsidR="00760E93" w:rsidRDefault="00915BB9">
          <w:pPr>
            <w:pStyle w:val="Spistreci1"/>
            <w:rPr>
              <w:rFonts w:asciiTheme="minorHAnsi" w:eastAsiaTheme="minorEastAsia" w:hAnsiTheme="minorHAnsi" w:cstheme="minorBidi"/>
              <w:noProof/>
              <w:kern w:val="2"/>
              <w:sz w:val="22"/>
              <w:szCs w:val="22"/>
              <w14:ligatures w14:val="standardContextual"/>
            </w:rPr>
          </w:pPr>
          <w:hyperlink w:anchor="_Toc148612274" w:history="1">
            <w:r w:rsidR="00760E93" w:rsidRPr="000E01CD">
              <w:rPr>
                <w:rStyle w:val="Hipercze"/>
                <w:noProof/>
              </w:rPr>
              <w:t>Część VII. Udostępnienie zasobów</w:t>
            </w:r>
            <w:r w:rsidR="00760E93">
              <w:rPr>
                <w:noProof/>
                <w:webHidden/>
              </w:rPr>
              <w:tab/>
            </w:r>
            <w:r w:rsidR="00760E93">
              <w:rPr>
                <w:noProof/>
                <w:webHidden/>
              </w:rPr>
              <w:fldChar w:fldCharType="begin"/>
            </w:r>
            <w:r w:rsidR="00760E93">
              <w:rPr>
                <w:noProof/>
                <w:webHidden/>
              </w:rPr>
              <w:instrText xml:space="preserve"> PAGEREF _Toc148612274 \h </w:instrText>
            </w:r>
            <w:r w:rsidR="00760E93">
              <w:rPr>
                <w:noProof/>
                <w:webHidden/>
              </w:rPr>
            </w:r>
            <w:r w:rsidR="00760E93">
              <w:rPr>
                <w:noProof/>
                <w:webHidden/>
              </w:rPr>
              <w:fldChar w:fldCharType="separate"/>
            </w:r>
            <w:r>
              <w:rPr>
                <w:noProof/>
                <w:webHidden/>
              </w:rPr>
              <w:t>8</w:t>
            </w:r>
            <w:r w:rsidR="00760E93">
              <w:rPr>
                <w:noProof/>
                <w:webHidden/>
              </w:rPr>
              <w:fldChar w:fldCharType="end"/>
            </w:r>
          </w:hyperlink>
        </w:p>
        <w:p w14:paraId="508CCCE2" w14:textId="59EED585" w:rsidR="00760E93" w:rsidRDefault="00915BB9">
          <w:pPr>
            <w:pStyle w:val="Spistreci1"/>
            <w:rPr>
              <w:rFonts w:asciiTheme="minorHAnsi" w:eastAsiaTheme="minorEastAsia" w:hAnsiTheme="minorHAnsi" w:cstheme="minorBidi"/>
              <w:noProof/>
              <w:kern w:val="2"/>
              <w:sz w:val="22"/>
              <w:szCs w:val="22"/>
              <w14:ligatures w14:val="standardContextual"/>
            </w:rPr>
          </w:pPr>
          <w:hyperlink w:anchor="_Toc148612275" w:history="1">
            <w:r w:rsidR="00760E93" w:rsidRPr="000E01CD">
              <w:rPr>
                <w:rStyle w:val="Hipercze"/>
                <w:noProof/>
              </w:rPr>
              <w:t>Część VIII. Podmiotowe środki dowodowe.</w:t>
            </w:r>
            <w:r w:rsidR="00760E93">
              <w:rPr>
                <w:noProof/>
                <w:webHidden/>
              </w:rPr>
              <w:tab/>
            </w:r>
            <w:r w:rsidR="00760E93">
              <w:rPr>
                <w:noProof/>
                <w:webHidden/>
              </w:rPr>
              <w:fldChar w:fldCharType="begin"/>
            </w:r>
            <w:r w:rsidR="00760E93">
              <w:rPr>
                <w:noProof/>
                <w:webHidden/>
              </w:rPr>
              <w:instrText xml:space="preserve"> PAGEREF _Toc148612275 \h </w:instrText>
            </w:r>
            <w:r w:rsidR="00760E93">
              <w:rPr>
                <w:noProof/>
                <w:webHidden/>
              </w:rPr>
            </w:r>
            <w:r w:rsidR="00760E93">
              <w:rPr>
                <w:noProof/>
                <w:webHidden/>
              </w:rPr>
              <w:fldChar w:fldCharType="separate"/>
            </w:r>
            <w:r>
              <w:rPr>
                <w:noProof/>
                <w:webHidden/>
              </w:rPr>
              <w:t>8</w:t>
            </w:r>
            <w:r w:rsidR="00760E93">
              <w:rPr>
                <w:noProof/>
                <w:webHidden/>
              </w:rPr>
              <w:fldChar w:fldCharType="end"/>
            </w:r>
          </w:hyperlink>
        </w:p>
        <w:p w14:paraId="449CE014" w14:textId="301E01EF" w:rsidR="00760E93" w:rsidRDefault="00915BB9">
          <w:pPr>
            <w:pStyle w:val="Spistreci1"/>
            <w:rPr>
              <w:rFonts w:asciiTheme="minorHAnsi" w:eastAsiaTheme="minorEastAsia" w:hAnsiTheme="minorHAnsi" w:cstheme="minorBidi"/>
              <w:noProof/>
              <w:kern w:val="2"/>
              <w:sz w:val="22"/>
              <w:szCs w:val="22"/>
              <w14:ligatures w14:val="standardContextual"/>
            </w:rPr>
          </w:pPr>
          <w:hyperlink w:anchor="_Toc148612276" w:history="1">
            <w:r w:rsidR="00760E93" w:rsidRPr="000E01CD">
              <w:rPr>
                <w:rStyle w:val="Hipercze"/>
                <w:noProof/>
              </w:rPr>
              <w:t>Część IX. Przedmiotowe środki dowodowe oraz pozostałe dokumenty i oświadczenia</w:t>
            </w:r>
            <w:r w:rsidR="00760E93">
              <w:rPr>
                <w:noProof/>
                <w:webHidden/>
              </w:rPr>
              <w:tab/>
            </w:r>
            <w:r w:rsidR="00760E93">
              <w:rPr>
                <w:noProof/>
                <w:webHidden/>
              </w:rPr>
              <w:fldChar w:fldCharType="begin"/>
            </w:r>
            <w:r w:rsidR="00760E93">
              <w:rPr>
                <w:noProof/>
                <w:webHidden/>
              </w:rPr>
              <w:instrText xml:space="preserve"> PAGEREF _Toc148612276 \h </w:instrText>
            </w:r>
            <w:r w:rsidR="00760E93">
              <w:rPr>
                <w:noProof/>
                <w:webHidden/>
              </w:rPr>
            </w:r>
            <w:r w:rsidR="00760E93">
              <w:rPr>
                <w:noProof/>
                <w:webHidden/>
              </w:rPr>
              <w:fldChar w:fldCharType="separate"/>
            </w:r>
            <w:r>
              <w:rPr>
                <w:noProof/>
                <w:webHidden/>
              </w:rPr>
              <w:t>12</w:t>
            </w:r>
            <w:r w:rsidR="00760E93">
              <w:rPr>
                <w:noProof/>
                <w:webHidden/>
              </w:rPr>
              <w:fldChar w:fldCharType="end"/>
            </w:r>
          </w:hyperlink>
        </w:p>
        <w:p w14:paraId="514D4145" w14:textId="6241F798" w:rsidR="00760E93" w:rsidRDefault="00915BB9">
          <w:pPr>
            <w:pStyle w:val="Spistreci1"/>
            <w:rPr>
              <w:rFonts w:asciiTheme="minorHAnsi" w:eastAsiaTheme="minorEastAsia" w:hAnsiTheme="minorHAnsi" w:cstheme="minorBidi"/>
              <w:noProof/>
              <w:kern w:val="2"/>
              <w:sz w:val="22"/>
              <w:szCs w:val="22"/>
              <w14:ligatures w14:val="standardContextual"/>
            </w:rPr>
          </w:pPr>
          <w:hyperlink w:anchor="_Toc148612277" w:history="1">
            <w:r w:rsidR="00760E93" w:rsidRPr="000E01CD">
              <w:rPr>
                <w:rStyle w:val="Hipercze"/>
                <w:noProof/>
              </w:rPr>
              <w:t>Część X. Podwykonawstwo</w:t>
            </w:r>
            <w:r w:rsidR="00760E93">
              <w:rPr>
                <w:noProof/>
                <w:webHidden/>
              </w:rPr>
              <w:tab/>
            </w:r>
            <w:r w:rsidR="00760E93">
              <w:rPr>
                <w:noProof/>
                <w:webHidden/>
              </w:rPr>
              <w:fldChar w:fldCharType="begin"/>
            </w:r>
            <w:r w:rsidR="00760E93">
              <w:rPr>
                <w:noProof/>
                <w:webHidden/>
              </w:rPr>
              <w:instrText xml:space="preserve"> PAGEREF _Toc148612277 \h </w:instrText>
            </w:r>
            <w:r w:rsidR="00760E93">
              <w:rPr>
                <w:noProof/>
                <w:webHidden/>
              </w:rPr>
            </w:r>
            <w:r w:rsidR="00760E93">
              <w:rPr>
                <w:noProof/>
                <w:webHidden/>
              </w:rPr>
              <w:fldChar w:fldCharType="separate"/>
            </w:r>
            <w:r>
              <w:rPr>
                <w:noProof/>
                <w:webHidden/>
              </w:rPr>
              <w:t>13</w:t>
            </w:r>
            <w:r w:rsidR="00760E93">
              <w:rPr>
                <w:noProof/>
                <w:webHidden/>
              </w:rPr>
              <w:fldChar w:fldCharType="end"/>
            </w:r>
          </w:hyperlink>
        </w:p>
        <w:p w14:paraId="1BCDE463" w14:textId="62CA6018" w:rsidR="00760E93" w:rsidRDefault="00915BB9">
          <w:pPr>
            <w:pStyle w:val="Spistreci1"/>
            <w:rPr>
              <w:rFonts w:asciiTheme="minorHAnsi" w:eastAsiaTheme="minorEastAsia" w:hAnsiTheme="minorHAnsi" w:cstheme="minorBidi"/>
              <w:noProof/>
              <w:kern w:val="2"/>
              <w:sz w:val="22"/>
              <w:szCs w:val="22"/>
              <w14:ligatures w14:val="standardContextual"/>
            </w:rPr>
          </w:pPr>
          <w:hyperlink w:anchor="_Toc148612278" w:history="1">
            <w:r w:rsidR="00760E93" w:rsidRPr="000E01CD">
              <w:rPr>
                <w:rStyle w:val="Hipercze"/>
                <w:noProof/>
              </w:rPr>
              <w:t>Część XI. Wadium</w:t>
            </w:r>
            <w:r w:rsidR="00760E93">
              <w:rPr>
                <w:noProof/>
                <w:webHidden/>
              </w:rPr>
              <w:tab/>
            </w:r>
            <w:r w:rsidR="00760E93">
              <w:rPr>
                <w:noProof/>
                <w:webHidden/>
              </w:rPr>
              <w:fldChar w:fldCharType="begin"/>
            </w:r>
            <w:r w:rsidR="00760E93">
              <w:rPr>
                <w:noProof/>
                <w:webHidden/>
              </w:rPr>
              <w:instrText xml:space="preserve"> PAGEREF _Toc148612278 \h </w:instrText>
            </w:r>
            <w:r w:rsidR="00760E93">
              <w:rPr>
                <w:noProof/>
                <w:webHidden/>
              </w:rPr>
            </w:r>
            <w:r w:rsidR="00760E93">
              <w:rPr>
                <w:noProof/>
                <w:webHidden/>
              </w:rPr>
              <w:fldChar w:fldCharType="separate"/>
            </w:r>
            <w:r>
              <w:rPr>
                <w:noProof/>
                <w:webHidden/>
              </w:rPr>
              <w:t>13</w:t>
            </w:r>
            <w:r w:rsidR="00760E93">
              <w:rPr>
                <w:noProof/>
                <w:webHidden/>
              </w:rPr>
              <w:fldChar w:fldCharType="end"/>
            </w:r>
          </w:hyperlink>
        </w:p>
        <w:p w14:paraId="44BF6828" w14:textId="7D708B3A" w:rsidR="00760E93" w:rsidRDefault="00915BB9">
          <w:pPr>
            <w:pStyle w:val="Spistreci1"/>
            <w:rPr>
              <w:rFonts w:asciiTheme="minorHAnsi" w:eastAsiaTheme="minorEastAsia" w:hAnsiTheme="minorHAnsi" w:cstheme="minorBidi"/>
              <w:noProof/>
              <w:kern w:val="2"/>
              <w:sz w:val="22"/>
              <w:szCs w:val="22"/>
              <w14:ligatures w14:val="standardContextual"/>
            </w:rPr>
          </w:pPr>
          <w:hyperlink w:anchor="_Toc148612279" w:history="1">
            <w:r w:rsidR="00760E93" w:rsidRPr="000E01CD">
              <w:rPr>
                <w:rStyle w:val="Hipercze"/>
                <w:noProof/>
              </w:rPr>
              <w:t>Część XII. Opis sposobu przygotowania oferty</w:t>
            </w:r>
            <w:r w:rsidR="00760E93">
              <w:rPr>
                <w:noProof/>
                <w:webHidden/>
              </w:rPr>
              <w:tab/>
            </w:r>
            <w:r w:rsidR="00760E93">
              <w:rPr>
                <w:noProof/>
                <w:webHidden/>
              </w:rPr>
              <w:fldChar w:fldCharType="begin"/>
            </w:r>
            <w:r w:rsidR="00760E93">
              <w:rPr>
                <w:noProof/>
                <w:webHidden/>
              </w:rPr>
              <w:instrText xml:space="preserve"> PAGEREF _Toc148612279 \h </w:instrText>
            </w:r>
            <w:r w:rsidR="00760E93">
              <w:rPr>
                <w:noProof/>
                <w:webHidden/>
              </w:rPr>
            </w:r>
            <w:r w:rsidR="00760E93">
              <w:rPr>
                <w:noProof/>
                <w:webHidden/>
              </w:rPr>
              <w:fldChar w:fldCharType="separate"/>
            </w:r>
            <w:r>
              <w:rPr>
                <w:noProof/>
                <w:webHidden/>
              </w:rPr>
              <w:t>14</w:t>
            </w:r>
            <w:r w:rsidR="00760E93">
              <w:rPr>
                <w:noProof/>
                <w:webHidden/>
              </w:rPr>
              <w:fldChar w:fldCharType="end"/>
            </w:r>
          </w:hyperlink>
        </w:p>
        <w:p w14:paraId="7E0B973A" w14:textId="71C2300A" w:rsidR="00760E93" w:rsidRDefault="00915BB9">
          <w:pPr>
            <w:pStyle w:val="Spistreci1"/>
            <w:rPr>
              <w:rFonts w:asciiTheme="minorHAnsi" w:eastAsiaTheme="minorEastAsia" w:hAnsiTheme="minorHAnsi" w:cstheme="minorBidi"/>
              <w:noProof/>
              <w:kern w:val="2"/>
              <w:sz w:val="22"/>
              <w:szCs w:val="22"/>
              <w14:ligatures w14:val="standardContextual"/>
            </w:rPr>
          </w:pPr>
          <w:hyperlink w:anchor="_Toc148612280" w:history="1">
            <w:r w:rsidR="00760E93" w:rsidRPr="000E01CD">
              <w:rPr>
                <w:rStyle w:val="Hipercze"/>
                <w:noProof/>
              </w:rPr>
              <w:t>Część XIII. Miejsce, termin składania i otwarcia ofert oraz termin związania ofertą</w:t>
            </w:r>
            <w:r w:rsidR="00760E93">
              <w:rPr>
                <w:noProof/>
                <w:webHidden/>
              </w:rPr>
              <w:tab/>
            </w:r>
            <w:r w:rsidR="00760E93">
              <w:rPr>
                <w:noProof/>
                <w:webHidden/>
              </w:rPr>
              <w:fldChar w:fldCharType="begin"/>
            </w:r>
            <w:r w:rsidR="00760E93">
              <w:rPr>
                <w:noProof/>
                <w:webHidden/>
              </w:rPr>
              <w:instrText xml:space="preserve"> PAGEREF _Toc148612280 \h </w:instrText>
            </w:r>
            <w:r w:rsidR="00760E93">
              <w:rPr>
                <w:noProof/>
                <w:webHidden/>
              </w:rPr>
            </w:r>
            <w:r w:rsidR="00760E93">
              <w:rPr>
                <w:noProof/>
                <w:webHidden/>
              </w:rPr>
              <w:fldChar w:fldCharType="separate"/>
            </w:r>
            <w:r>
              <w:rPr>
                <w:noProof/>
                <w:webHidden/>
              </w:rPr>
              <w:t>17</w:t>
            </w:r>
            <w:r w:rsidR="00760E93">
              <w:rPr>
                <w:noProof/>
                <w:webHidden/>
              </w:rPr>
              <w:fldChar w:fldCharType="end"/>
            </w:r>
          </w:hyperlink>
        </w:p>
        <w:p w14:paraId="1DB57DF7" w14:textId="158BD28F" w:rsidR="00760E93" w:rsidRDefault="00915BB9">
          <w:pPr>
            <w:pStyle w:val="Spistreci1"/>
            <w:rPr>
              <w:rFonts w:asciiTheme="minorHAnsi" w:eastAsiaTheme="minorEastAsia" w:hAnsiTheme="minorHAnsi" w:cstheme="minorBidi"/>
              <w:noProof/>
              <w:kern w:val="2"/>
              <w:sz w:val="22"/>
              <w:szCs w:val="22"/>
              <w14:ligatures w14:val="standardContextual"/>
            </w:rPr>
          </w:pPr>
          <w:hyperlink w:anchor="_Toc148612281" w:history="1">
            <w:r w:rsidR="00760E93" w:rsidRPr="000E01CD">
              <w:rPr>
                <w:rStyle w:val="Hipercze"/>
                <w:noProof/>
              </w:rPr>
              <w:t>Część XIV. Informacja o środkach komunikacji elektronicznej oraz wymaganiach technicznych i organizacyjnych sporządzania, wysyłania i odbierania korespondencji</w:t>
            </w:r>
            <w:r w:rsidR="00760E93">
              <w:rPr>
                <w:noProof/>
                <w:webHidden/>
              </w:rPr>
              <w:tab/>
            </w:r>
            <w:r w:rsidR="00760E93">
              <w:rPr>
                <w:noProof/>
                <w:webHidden/>
              </w:rPr>
              <w:fldChar w:fldCharType="begin"/>
            </w:r>
            <w:r w:rsidR="00760E93">
              <w:rPr>
                <w:noProof/>
                <w:webHidden/>
              </w:rPr>
              <w:instrText xml:space="preserve"> PAGEREF _Toc148612281 \h </w:instrText>
            </w:r>
            <w:r w:rsidR="00760E93">
              <w:rPr>
                <w:noProof/>
                <w:webHidden/>
              </w:rPr>
            </w:r>
            <w:r w:rsidR="00760E93">
              <w:rPr>
                <w:noProof/>
                <w:webHidden/>
              </w:rPr>
              <w:fldChar w:fldCharType="separate"/>
            </w:r>
            <w:r>
              <w:rPr>
                <w:noProof/>
                <w:webHidden/>
              </w:rPr>
              <w:t>17</w:t>
            </w:r>
            <w:r w:rsidR="00760E93">
              <w:rPr>
                <w:noProof/>
                <w:webHidden/>
              </w:rPr>
              <w:fldChar w:fldCharType="end"/>
            </w:r>
          </w:hyperlink>
        </w:p>
        <w:p w14:paraId="56AE23CD" w14:textId="5A5AA4D8" w:rsidR="00760E93" w:rsidRDefault="00915BB9">
          <w:pPr>
            <w:pStyle w:val="Spistreci1"/>
            <w:rPr>
              <w:rFonts w:asciiTheme="minorHAnsi" w:eastAsiaTheme="minorEastAsia" w:hAnsiTheme="minorHAnsi" w:cstheme="minorBidi"/>
              <w:noProof/>
              <w:kern w:val="2"/>
              <w:sz w:val="22"/>
              <w:szCs w:val="22"/>
              <w14:ligatures w14:val="standardContextual"/>
            </w:rPr>
          </w:pPr>
          <w:hyperlink w:anchor="_Toc148612282" w:history="1">
            <w:r w:rsidR="00760E93" w:rsidRPr="000E01CD">
              <w:rPr>
                <w:rStyle w:val="Hipercze"/>
                <w:noProof/>
              </w:rPr>
              <w:t>Część XV. Opis sposobu obliczenia ceny</w:t>
            </w:r>
            <w:r w:rsidR="00760E93">
              <w:rPr>
                <w:noProof/>
                <w:webHidden/>
              </w:rPr>
              <w:tab/>
            </w:r>
            <w:r w:rsidR="00760E93">
              <w:rPr>
                <w:noProof/>
                <w:webHidden/>
              </w:rPr>
              <w:fldChar w:fldCharType="begin"/>
            </w:r>
            <w:r w:rsidR="00760E93">
              <w:rPr>
                <w:noProof/>
                <w:webHidden/>
              </w:rPr>
              <w:instrText xml:space="preserve"> PAGEREF _Toc148612282 \h </w:instrText>
            </w:r>
            <w:r w:rsidR="00760E93">
              <w:rPr>
                <w:noProof/>
                <w:webHidden/>
              </w:rPr>
            </w:r>
            <w:r w:rsidR="00760E93">
              <w:rPr>
                <w:noProof/>
                <w:webHidden/>
              </w:rPr>
              <w:fldChar w:fldCharType="separate"/>
            </w:r>
            <w:r>
              <w:rPr>
                <w:noProof/>
                <w:webHidden/>
              </w:rPr>
              <w:t>18</w:t>
            </w:r>
            <w:r w:rsidR="00760E93">
              <w:rPr>
                <w:noProof/>
                <w:webHidden/>
              </w:rPr>
              <w:fldChar w:fldCharType="end"/>
            </w:r>
          </w:hyperlink>
        </w:p>
        <w:p w14:paraId="71A05CB7" w14:textId="6DB7EEF5" w:rsidR="00760E93" w:rsidRDefault="00915BB9">
          <w:pPr>
            <w:pStyle w:val="Spistreci1"/>
            <w:rPr>
              <w:rFonts w:asciiTheme="minorHAnsi" w:eastAsiaTheme="minorEastAsia" w:hAnsiTheme="minorHAnsi" w:cstheme="minorBidi"/>
              <w:noProof/>
              <w:kern w:val="2"/>
              <w:sz w:val="22"/>
              <w:szCs w:val="22"/>
              <w14:ligatures w14:val="standardContextual"/>
            </w:rPr>
          </w:pPr>
          <w:hyperlink w:anchor="_Toc148612283" w:history="1">
            <w:r w:rsidR="00760E93" w:rsidRPr="000E01CD">
              <w:rPr>
                <w:rStyle w:val="Hipercze"/>
                <w:noProof/>
              </w:rPr>
              <w:t>Część XVI. Kryteria oceny ofert</w:t>
            </w:r>
            <w:r w:rsidR="00760E93">
              <w:rPr>
                <w:noProof/>
                <w:webHidden/>
              </w:rPr>
              <w:tab/>
            </w:r>
            <w:r w:rsidR="00760E93">
              <w:rPr>
                <w:noProof/>
                <w:webHidden/>
              </w:rPr>
              <w:fldChar w:fldCharType="begin"/>
            </w:r>
            <w:r w:rsidR="00760E93">
              <w:rPr>
                <w:noProof/>
                <w:webHidden/>
              </w:rPr>
              <w:instrText xml:space="preserve"> PAGEREF _Toc148612283 \h </w:instrText>
            </w:r>
            <w:r w:rsidR="00760E93">
              <w:rPr>
                <w:noProof/>
                <w:webHidden/>
              </w:rPr>
            </w:r>
            <w:r w:rsidR="00760E93">
              <w:rPr>
                <w:noProof/>
                <w:webHidden/>
              </w:rPr>
              <w:fldChar w:fldCharType="separate"/>
            </w:r>
            <w:r>
              <w:rPr>
                <w:noProof/>
                <w:webHidden/>
              </w:rPr>
              <w:t>18</w:t>
            </w:r>
            <w:r w:rsidR="00760E93">
              <w:rPr>
                <w:noProof/>
                <w:webHidden/>
              </w:rPr>
              <w:fldChar w:fldCharType="end"/>
            </w:r>
          </w:hyperlink>
        </w:p>
        <w:p w14:paraId="3011D23E" w14:textId="5D435509" w:rsidR="00760E93" w:rsidRDefault="00915BB9">
          <w:pPr>
            <w:pStyle w:val="Spistreci1"/>
            <w:rPr>
              <w:rFonts w:asciiTheme="minorHAnsi" w:eastAsiaTheme="minorEastAsia" w:hAnsiTheme="minorHAnsi" w:cstheme="minorBidi"/>
              <w:noProof/>
              <w:kern w:val="2"/>
              <w:sz w:val="22"/>
              <w:szCs w:val="22"/>
              <w14:ligatures w14:val="standardContextual"/>
            </w:rPr>
          </w:pPr>
          <w:hyperlink w:anchor="_Toc148612284" w:history="1">
            <w:r w:rsidR="00760E93" w:rsidRPr="000E01CD">
              <w:rPr>
                <w:rStyle w:val="Hipercze"/>
                <w:noProof/>
              </w:rPr>
              <w:t>Część XVII. Aukcja elektroniczna</w:t>
            </w:r>
            <w:r w:rsidR="00760E93">
              <w:rPr>
                <w:noProof/>
                <w:webHidden/>
              </w:rPr>
              <w:tab/>
            </w:r>
            <w:r w:rsidR="00760E93">
              <w:rPr>
                <w:noProof/>
                <w:webHidden/>
              </w:rPr>
              <w:fldChar w:fldCharType="begin"/>
            </w:r>
            <w:r w:rsidR="00760E93">
              <w:rPr>
                <w:noProof/>
                <w:webHidden/>
              </w:rPr>
              <w:instrText xml:space="preserve"> PAGEREF _Toc148612284 \h </w:instrText>
            </w:r>
            <w:r w:rsidR="00760E93">
              <w:rPr>
                <w:noProof/>
                <w:webHidden/>
              </w:rPr>
            </w:r>
            <w:r w:rsidR="00760E93">
              <w:rPr>
                <w:noProof/>
                <w:webHidden/>
              </w:rPr>
              <w:fldChar w:fldCharType="separate"/>
            </w:r>
            <w:r>
              <w:rPr>
                <w:noProof/>
                <w:webHidden/>
              </w:rPr>
              <w:t>18</w:t>
            </w:r>
            <w:r w:rsidR="00760E93">
              <w:rPr>
                <w:noProof/>
                <w:webHidden/>
              </w:rPr>
              <w:fldChar w:fldCharType="end"/>
            </w:r>
          </w:hyperlink>
        </w:p>
        <w:p w14:paraId="36BB4E72" w14:textId="65E5E248" w:rsidR="00760E93" w:rsidRDefault="00915BB9">
          <w:pPr>
            <w:pStyle w:val="Spistreci1"/>
            <w:rPr>
              <w:rFonts w:asciiTheme="minorHAnsi" w:eastAsiaTheme="minorEastAsia" w:hAnsiTheme="minorHAnsi" w:cstheme="minorBidi"/>
              <w:noProof/>
              <w:kern w:val="2"/>
              <w:sz w:val="22"/>
              <w:szCs w:val="22"/>
              <w14:ligatures w14:val="standardContextual"/>
            </w:rPr>
          </w:pPr>
          <w:hyperlink w:anchor="_Toc148612285" w:history="1">
            <w:r w:rsidR="00760E93" w:rsidRPr="000E01CD">
              <w:rPr>
                <w:rStyle w:val="Hipercze"/>
                <w:noProof/>
              </w:rPr>
              <w:t>Część XVIII. Kolejność podejmowania czynności przez Zamawiającego</w:t>
            </w:r>
            <w:r w:rsidR="00760E93">
              <w:rPr>
                <w:noProof/>
                <w:webHidden/>
              </w:rPr>
              <w:tab/>
            </w:r>
            <w:r w:rsidR="00760E93">
              <w:rPr>
                <w:noProof/>
                <w:webHidden/>
              </w:rPr>
              <w:fldChar w:fldCharType="begin"/>
            </w:r>
            <w:r w:rsidR="00760E93">
              <w:rPr>
                <w:noProof/>
                <w:webHidden/>
              </w:rPr>
              <w:instrText xml:space="preserve"> PAGEREF _Toc148612285 \h </w:instrText>
            </w:r>
            <w:r w:rsidR="00760E93">
              <w:rPr>
                <w:noProof/>
                <w:webHidden/>
              </w:rPr>
            </w:r>
            <w:r w:rsidR="00760E93">
              <w:rPr>
                <w:noProof/>
                <w:webHidden/>
              </w:rPr>
              <w:fldChar w:fldCharType="separate"/>
            </w:r>
            <w:r>
              <w:rPr>
                <w:noProof/>
                <w:webHidden/>
              </w:rPr>
              <w:t>22</w:t>
            </w:r>
            <w:r w:rsidR="00760E93">
              <w:rPr>
                <w:noProof/>
                <w:webHidden/>
              </w:rPr>
              <w:fldChar w:fldCharType="end"/>
            </w:r>
          </w:hyperlink>
        </w:p>
        <w:p w14:paraId="4ABD2E8D" w14:textId="4E75D8BC" w:rsidR="00760E93" w:rsidRDefault="00915BB9">
          <w:pPr>
            <w:pStyle w:val="Spistreci1"/>
            <w:rPr>
              <w:rFonts w:asciiTheme="minorHAnsi" w:eastAsiaTheme="minorEastAsia" w:hAnsiTheme="minorHAnsi" w:cstheme="minorBidi"/>
              <w:noProof/>
              <w:kern w:val="2"/>
              <w:sz w:val="22"/>
              <w:szCs w:val="22"/>
              <w14:ligatures w14:val="standardContextual"/>
            </w:rPr>
          </w:pPr>
          <w:hyperlink w:anchor="_Toc148612286" w:history="1">
            <w:r w:rsidR="00760E93" w:rsidRPr="000E01CD">
              <w:rPr>
                <w:rStyle w:val="Hipercze"/>
                <w:noProof/>
              </w:rPr>
              <w:t>Część XIX. Zabezpieczenie należytego wykonania umowy</w:t>
            </w:r>
            <w:r w:rsidR="00760E93">
              <w:rPr>
                <w:noProof/>
                <w:webHidden/>
              </w:rPr>
              <w:tab/>
            </w:r>
            <w:r w:rsidR="00760E93">
              <w:rPr>
                <w:noProof/>
                <w:webHidden/>
              </w:rPr>
              <w:fldChar w:fldCharType="begin"/>
            </w:r>
            <w:r w:rsidR="00760E93">
              <w:rPr>
                <w:noProof/>
                <w:webHidden/>
              </w:rPr>
              <w:instrText xml:space="preserve"> PAGEREF _Toc148612286 \h </w:instrText>
            </w:r>
            <w:r w:rsidR="00760E93">
              <w:rPr>
                <w:noProof/>
                <w:webHidden/>
              </w:rPr>
            </w:r>
            <w:r w:rsidR="00760E93">
              <w:rPr>
                <w:noProof/>
                <w:webHidden/>
              </w:rPr>
              <w:fldChar w:fldCharType="separate"/>
            </w:r>
            <w:r>
              <w:rPr>
                <w:noProof/>
                <w:webHidden/>
              </w:rPr>
              <w:t>22</w:t>
            </w:r>
            <w:r w:rsidR="00760E93">
              <w:rPr>
                <w:noProof/>
                <w:webHidden/>
              </w:rPr>
              <w:fldChar w:fldCharType="end"/>
            </w:r>
          </w:hyperlink>
        </w:p>
        <w:p w14:paraId="56AFA778" w14:textId="562EB01B" w:rsidR="00760E93" w:rsidRDefault="00915BB9">
          <w:pPr>
            <w:pStyle w:val="Spistreci1"/>
            <w:rPr>
              <w:rFonts w:asciiTheme="minorHAnsi" w:eastAsiaTheme="minorEastAsia" w:hAnsiTheme="minorHAnsi" w:cstheme="minorBidi"/>
              <w:noProof/>
              <w:kern w:val="2"/>
              <w:sz w:val="22"/>
              <w:szCs w:val="22"/>
              <w14:ligatures w14:val="standardContextual"/>
            </w:rPr>
          </w:pPr>
          <w:hyperlink w:anchor="_Toc148612287" w:history="1">
            <w:r w:rsidR="00760E93" w:rsidRPr="000E01CD">
              <w:rPr>
                <w:rStyle w:val="Hipercze"/>
                <w:noProof/>
              </w:rPr>
              <w:t>Część XX. Istotne postanowienia umowy</w:t>
            </w:r>
            <w:r w:rsidR="00760E93">
              <w:rPr>
                <w:noProof/>
                <w:webHidden/>
              </w:rPr>
              <w:tab/>
            </w:r>
            <w:r w:rsidR="00760E93">
              <w:rPr>
                <w:noProof/>
                <w:webHidden/>
              </w:rPr>
              <w:fldChar w:fldCharType="begin"/>
            </w:r>
            <w:r w:rsidR="00760E93">
              <w:rPr>
                <w:noProof/>
                <w:webHidden/>
              </w:rPr>
              <w:instrText xml:space="preserve"> PAGEREF _Toc148612287 \h </w:instrText>
            </w:r>
            <w:r w:rsidR="00760E93">
              <w:rPr>
                <w:noProof/>
                <w:webHidden/>
              </w:rPr>
            </w:r>
            <w:r w:rsidR="00760E93">
              <w:rPr>
                <w:noProof/>
                <w:webHidden/>
              </w:rPr>
              <w:fldChar w:fldCharType="separate"/>
            </w:r>
            <w:r>
              <w:rPr>
                <w:noProof/>
                <w:webHidden/>
              </w:rPr>
              <w:t>22</w:t>
            </w:r>
            <w:r w:rsidR="00760E93">
              <w:rPr>
                <w:noProof/>
                <w:webHidden/>
              </w:rPr>
              <w:fldChar w:fldCharType="end"/>
            </w:r>
          </w:hyperlink>
        </w:p>
        <w:p w14:paraId="2BB8950A" w14:textId="65F8C64D" w:rsidR="00760E93" w:rsidRDefault="00915BB9">
          <w:pPr>
            <w:pStyle w:val="Spistreci1"/>
            <w:rPr>
              <w:rFonts w:asciiTheme="minorHAnsi" w:eastAsiaTheme="minorEastAsia" w:hAnsiTheme="minorHAnsi" w:cstheme="minorBidi"/>
              <w:noProof/>
              <w:kern w:val="2"/>
              <w:sz w:val="22"/>
              <w:szCs w:val="22"/>
              <w14:ligatures w14:val="standardContextual"/>
            </w:rPr>
          </w:pPr>
          <w:hyperlink w:anchor="_Toc148612288" w:history="1">
            <w:r w:rsidR="00760E93" w:rsidRPr="000E01CD">
              <w:rPr>
                <w:rStyle w:val="Hipercze"/>
                <w:noProof/>
              </w:rPr>
              <w:t>Część XXI. Formalności, jakie należy dopełnić przed zawarciem umowy</w:t>
            </w:r>
            <w:r w:rsidR="00760E93">
              <w:rPr>
                <w:noProof/>
                <w:webHidden/>
              </w:rPr>
              <w:tab/>
            </w:r>
            <w:r w:rsidR="00760E93">
              <w:rPr>
                <w:noProof/>
                <w:webHidden/>
              </w:rPr>
              <w:fldChar w:fldCharType="begin"/>
            </w:r>
            <w:r w:rsidR="00760E93">
              <w:rPr>
                <w:noProof/>
                <w:webHidden/>
              </w:rPr>
              <w:instrText xml:space="preserve"> PAGEREF _Toc148612288 \h </w:instrText>
            </w:r>
            <w:r w:rsidR="00760E93">
              <w:rPr>
                <w:noProof/>
                <w:webHidden/>
              </w:rPr>
            </w:r>
            <w:r w:rsidR="00760E93">
              <w:rPr>
                <w:noProof/>
                <w:webHidden/>
              </w:rPr>
              <w:fldChar w:fldCharType="separate"/>
            </w:r>
            <w:r>
              <w:rPr>
                <w:noProof/>
                <w:webHidden/>
              </w:rPr>
              <w:t>22</w:t>
            </w:r>
            <w:r w:rsidR="00760E93">
              <w:rPr>
                <w:noProof/>
                <w:webHidden/>
              </w:rPr>
              <w:fldChar w:fldCharType="end"/>
            </w:r>
          </w:hyperlink>
        </w:p>
        <w:p w14:paraId="633A706E" w14:textId="08E1CBB8" w:rsidR="00760E93" w:rsidRDefault="00915BB9">
          <w:pPr>
            <w:pStyle w:val="Spistreci1"/>
            <w:rPr>
              <w:rFonts w:asciiTheme="minorHAnsi" w:eastAsiaTheme="minorEastAsia" w:hAnsiTheme="minorHAnsi" w:cstheme="minorBidi"/>
              <w:noProof/>
              <w:kern w:val="2"/>
              <w:sz w:val="22"/>
              <w:szCs w:val="22"/>
              <w14:ligatures w14:val="standardContextual"/>
            </w:rPr>
          </w:pPr>
          <w:hyperlink w:anchor="_Toc148612289" w:history="1">
            <w:r w:rsidR="00760E93" w:rsidRPr="000E01CD">
              <w:rPr>
                <w:rStyle w:val="Hipercze"/>
                <w:noProof/>
              </w:rPr>
              <w:t>Część XXII. Pouczenie o środkach ochrony prawnej.</w:t>
            </w:r>
            <w:r w:rsidR="00760E93">
              <w:rPr>
                <w:noProof/>
                <w:webHidden/>
              </w:rPr>
              <w:tab/>
            </w:r>
            <w:r w:rsidR="00760E93">
              <w:rPr>
                <w:noProof/>
                <w:webHidden/>
              </w:rPr>
              <w:fldChar w:fldCharType="begin"/>
            </w:r>
            <w:r w:rsidR="00760E93">
              <w:rPr>
                <w:noProof/>
                <w:webHidden/>
              </w:rPr>
              <w:instrText xml:space="preserve"> PAGEREF _Toc148612289 \h </w:instrText>
            </w:r>
            <w:r w:rsidR="00760E93">
              <w:rPr>
                <w:noProof/>
                <w:webHidden/>
              </w:rPr>
            </w:r>
            <w:r w:rsidR="00760E93">
              <w:rPr>
                <w:noProof/>
                <w:webHidden/>
              </w:rPr>
              <w:fldChar w:fldCharType="separate"/>
            </w:r>
            <w:r>
              <w:rPr>
                <w:noProof/>
                <w:webHidden/>
              </w:rPr>
              <w:t>22</w:t>
            </w:r>
            <w:r w:rsidR="00760E93">
              <w:rPr>
                <w:noProof/>
                <w:webHidden/>
              </w:rPr>
              <w:fldChar w:fldCharType="end"/>
            </w:r>
          </w:hyperlink>
        </w:p>
        <w:p w14:paraId="53F816F5" w14:textId="122F4485" w:rsidR="00760E93" w:rsidRDefault="00915BB9">
          <w:pPr>
            <w:pStyle w:val="Spistreci1"/>
            <w:rPr>
              <w:rFonts w:asciiTheme="minorHAnsi" w:eastAsiaTheme="minorEastAsia" w:hAnsiTheme="minorHAnsi" w:cstheme="minorBidi"/>
              <w:noProof/>
              <w:kern w:val="2"/>
              <w:sz w:val="22"/>
              <w:szCs w:val="22"/>
              <w14:ligatures w14:val="standardContextual"/>
            </w:rPr>
          </w:pPr>
          <w:hyperlink w:anchor="_Toc148612290" w:history="1">
            <w:r w:rsidR="00760E93" w:rsidRPr="000E01CD">
              <w:rPr>
                <w:rStyle w:val="Hipercze"/>
                <w:noProof/>
              </w:rPr>
              <w:t>Wykaz załączników</w:t>
            </w:r>
            <w:r w:rsidR="00760E93">
              <w:rPr>
                <w:noProof/>
                <w:webHidden/>
              </w:rPr>
              <w:tab/>
            </w:r>
            <w:r w:rsidR="00760E93">
              <w:rPr>
                <w:noProof/>
                <w:webHidden/>
              </w:rPr>
              <w:fldChar w:fldCharType="begin"/>
            </w:r>
            <w:r w:rsidR="00760E93">
              <w:rPr>
                <w:noProof/>
                <w:webHidden/>
              </w:rPr>
              <w:instrText xml:space="preserve"> PAGEREF _Toc148612290 \h </w:instrText>
            </w:r>
            <w:r w:rsidR="00760E93">
              <w:rPr>
                <w:noProof/>
                <w:webHidden/>
              </w:rPr>
            </w:r>
            <w:r w:rsidR="00760E93">
              <w:rPr>
                <w:noProof/>
                <w:webHidden/>
              </w:rPr>
              <w:fldChar w:fldCharType="separate"/>
            </w:r>
            <w:r>
              <w:rPr>
                <w:noProof/>
                <w:webHidden/>
              </w:rPr>
              <w:t>22</w:t>
            </w:r>
            <w:r w:rsidR="00760E93">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7A7BBB6D" w14:textId="77777777" w:rsidR="00BF735D" w:rsidRPr="00057162" w:rsidRDefault="00BF735D" w:rsidP="00BF735D">
      <w:pPr>
        <w:spacing w:before="120"/>
        <w:jc w:val="both"/>
        <w:rPr>
          <w:bCs/>
          <w:iCs/>
          <w:sz w:val="24"/>
          <w:szCs w:val="24"/>
        </w:rPr>
      </w:pPr>
      <w:bookmarkStart w:id="4" w:name="_Toc106095838"/>
      <w:bookmarkStart w:id="5" w:name="_Toc106096382"/>
      <w:bookmarkStart w:id="6" w:name="_Toc148612269"/>
      <w:r w:rsidRPr="00057162">
        <w:rPr>
          <w:bCs/>
          <w:iCs/>
          <w:sz w:val="24"/>
          <w:szCs w:val="24"/>
        </w:rPr>
        <w:t xml:space="preserve">Oddział  </w:t>
      </w:r>
      <w:r>
        <w:rPr>
          <w:bCs/>
          <w:iCs/>
          <w:sz w:val="24"/>
          <w:szCs w:val="24"/>
        </w:rPr>
        <w:t>Zakład Elektrociepłownie</w:t>
      </w:r>
    </w:p>
    <w:p w14:paraId="77D22FF8" w14:textId="77777777" w:rsidR="00BF735D" w:rsidRPr="003B4BF3" w:rsidRDefault="00BF735D" w:rsidP="00BF735D">
      <w:pPr>
        <w:spacing w:before="120"/>
        <w:jc w:val="both"/>
        <w:rPr>
          <w:bCs/>
          <w:iCs/>
          <w:sz w:val="24"/>
          <w:szCs w:val="24"/>
        </w:rPr>
      </w:pPr>
      <w:r w:rsidRPr="003B4BF3">
        <w:rPr>
          <w:bCs/>
          <w:iCs/>
          <w:sz w:val="24"/>
          <w:szCs w:val="24"/>
        </w:rPr>
        <w:t>44 – 270 Rybnik, ul. Rymera 4</w:t>
      </w:r>
    </w:p>
    <w:p w14:paraId="5587222C" w14:textId="77777777" w:rsidR="00BF735D" w:rsidRPr="000B5B1B" w:rsidRDefault="00BF735D" w:rsidP="00BF735D">
      <w:pPr>
        <w:ind w:right="1"/>
        <w:rPr>
          <w:color w:val="000000" w:themeColor="text1"/>
          <w:sz w:val="24"/>
          <w:szCs w:val="24"/>
        </w:rPr>
      </w:pPr>
      <w:r w:rsidRPr="000B5B1B">
        <w:rPr>
          <w:color w:val="000000" w:themeColor="text1"/>
          <w:sz w:val="24"/>
          <w:szCs w:val="24"/>
        </w:rPr>
        <w:t>Osoba/nr tel./adres e-mail do kontaktu:</w:t>
      </w:r>
    </w:p>
    <w:p w14:paraId="3C36CD2C" w14:textId="77777777" w:rsidR="00BF735D" w:rsidRPr="001F7DFB" w:rsidRDefault="00BF735D" w:rsidP="00BF735D">
      <w:pPr>
        <w:ind w:right="1"/>
        <w:rPr>
          <w:sz w:val="22"/>
          <w:szCs w:val="22"/>
        </w:rPr>
      </w:pPr>
      <w:r w:rsidRPr="000B5B1B">
        <w:rPr>
          <w:color w:val="000000" w:themeColor="text1"/>
          <w:sz w:val="24"/>
          <w:szCs w:val="24"/>
        </w:rPr>
        <w:t xml:space="preserve">Bernard Chroboczek: tel. +48 32 73 98 691; </w:t>
      </w:r>
      <w:hyperlink r:id="rId12" w:history="1">
        <w:r w:rsidRPr="001F7DFB">
          <w:rPr>
            <w:rStyle w:val="Hipercze"/>
            <w:b/>
            <w:sz w:val="22"/>
            <w:szCs w:val="22"/>
          </w:rPr>
          <w:t>b.chroboczek@pgg.pl</w:t>
        </w:r>
      </w:hyperlink>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280C9AE3" w14:textId="5D7B41B2" w:rsidR="00D50111" w:rsidRPr="00BF735D" w:rsidRDefault="00CA0422" w:rsidP="00BF735D">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4AD331E6"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BF735D" w:rsidRPr="004D61AE">
        <w:rPr>
          <w:b/>
          <w:bCs/>
          <w:color w:val="000000" w:themeColor="text1"/>
        </w:rPr>
        <w:t>Pomiar emisji do powietrza w roku 202</w:t>
      </w:r>
      <w:r w:rsidR="00BF735D">
        <w:rPr>
          <w:b/>
          <w:bCs/>
          <w:color w:val="000000" w:themeColor="text1"/>
        </w:rPr>
        <w:t>5 dla PGG S.A. Oddział Zakład Elektrociepłownie</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41B47D49"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BF735D" w:rsidRPr="00BF735D">
        <w:t xml:space="preserve"> </w:t>
      </w:r>
      <w:r w:rsidR="00BF735D" w:rsidRPr="00B16B29">
        <w:t>90731400-4</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085E35">
      <w:pPr>
        <w:pStyle w:val="Akapitzlist"/>
        <w:widowControl w:val="0"/>
        <w:numPr>
          <w:ilvl w:val="7"/>
          <w:numId w:val="36"/>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UE L 134 z 20.05.2006, str. 1 z późn. zm.) zwan</w:t>
      </w:r>
      <w:r w:rsidR="0035235E" w:rsidRPr="00AB366D">
        <w:t>ym</w:t>
      </w:r>
      <w:r w:rsidR="00820105" w:rsidRPr="00AB366D">
        <w:t xml:space="preserve"> dalej ,,rozporządzeniem </w:t>
      </w:r>
      <w:hyperlink r:id="rId13"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UE L 78 z 17.03.2014, str. 6, z późn.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085E35">
      <w:pPr>
        <w:pStyle w:val="Akapitzlist"/>
        <w:widowControl w:val="0"/>
        <w:numPr>
          <w:ilvl w:val="7"/>
          <w:numId w:val="36"/>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 xml:space="preserve">w rozporządzeniu 765/2006 i rozporządzeniu 269/2014 albo wpisana na listę lub będąca </w:t>
      </w:r>
      <w:r w:rsidR="00820105" w:rsidRPr="001C2BF6">
        <w:lastRenderedPageBreak/>
        <w:t>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085E35">
      <w:pPr>
        <w:pStyle w:val="Akapitzlist"/>
        <w:widowControl w:val="0"/>
        <w:numPr>
          <w:ilvl w:val="7"/>
          <w:numId w:val="36"/>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040D49">
        <w:t>rachunkowości (</w:t>
      </w:r>
      <w:r w:rsidR="00D03994" w:rsidRPr="00040D49">
        <w:t xml:space="preserve">Dz. U. z 2023 r. poz. 120, 295 z </w:t>
      </w:r>
      <w:proofErr w:type="spellStart"/>
      <w:r w:rsidR="00D03994" w:rsidRPr="00040D49">
        <w:t>późn</w:t>
      </w:r>
      <w:proofErr w:type="spellEnd"/>
      <w:r w:rsidR="00D03994" w:rsidRPr="00040D49">
        <w:t>. zm.</w:t>
      </w:r>
      <w:r w:rsidR="00820105" w:rsidRPr="00040D49">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085E35">
      <w:pPr>
        <w:pStyle w:val="Akapitzlist"/>
        <w:widowControl w:val="0"/>
        <w:numPr>
          <w:ilvl w:val="7"/>
          <w:numId w:val="36"/>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085E35">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085E35">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085E35">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085E35">
      <w:pPr>
        <w:pStyle w:val="Akapitzlist"/>
        <w:widowControl w:val="0"/>
        <w:numPr>
          <w:ilvl w:val="7"/>
          <w:numId w:val="36"/>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w:t>
      </w:r>
      <w:r w:rsidRPr="00D52625">
        <w:lastRenderedPageBreak/>
        <w:t>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085E35">
      <w:pPr>
        <w:pStyle w:val="Akapitzlist"/>
        <w:numPr>
          <w:ilvl w:val="2"/>
          <w:numId w:val="68"/>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085E35">
      <w:pPr>
        <w:pStyle w:val="Akapitzlist"/>
        <w:numPr>
          <w:ilvl w:val="2"/>
          <w:numId w:val="68"/>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085E35">
      <w:pPr>
        <w:pStyle w:val="Akapitzlist"/>
        <w:numPr>
          <w:ilvl w:val="2"/>
          <w:numId w:val="68"/>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085E35">
      <w:pPr>
        <w:pStyle w:val="Akapitzlist"/>
        <w:numPr>
          <w:ilvl w:val="2"/>
          <w:numId w:val="32"/>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085E35">
      <w:pPr>
        <w:pStyle w:val="Akapitzlist"/>
        <w:numPr>
          <w:ilvl w:val="2"/>
          <w:numId w:val="32"/>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085E35">
      <w:pPr>
        <w:pStyle w:val="Akapitzlist"/>
        <w:numPr>
          <w:ilvl w:val="2"/>
          <w:numId w:val="32"/>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lastRenderedPageBreak/>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0B59AC5" w14:textId="77777777" w:rsidR="00C07D46" w:rsidRPr="009740A3" w:rsidRDefault="00C7690B" w:rsidP="00C07D46">
      <w:pPr>
        <w:pStyle w:val="Akapitzlist"/>
        <w:numPr>
          <w:ilvl w:val="1"/>
          <w:numId w:val="2"/>
        </w:numPr>
        <w:spacing w:line="276" w:lineRule="auto"/>
        <w:jc w:val="both"/>
        <w:rPr>
          <w:b/>
          <w:bCs/>
          <w:color w:val="000000" w:themeColor="text1"/>
        </w:rPr>
      </w:pPr>
      <w:r w:rsidRPr="00057162">
        <w:t xml:space="preserve">uprawnień </w:t>
      </w:r>
      <w:r w:rsidRPr="00E354E8">
        <w:t xml:space="preserve">niezbędnych do </w:t>
      </w:r>
      <w:r w:rsidR="0035235E" w:rsidRPr="00E354E8">
        <w:t>prowadzenia określonej działalności gospodarczej</w:t>
      </w:r>
      <w:r w:rsidRPr="00E354E8">
        <w:t xml:space="preserve">; </w:t>
      </w:r>
      <w:r w:rsidR="00C07D46" w:rsidRPr="009740A3">
        <w:rPr>
          <w:color w:val="000000" w:themeColor="text1"/>
        </w:rPr>
        <w:t xml:space="preserve">Wykonawca wykaże, że posiada akredytację o której mowa w art. 147a.1.1) Ustawy </w:t>
      </w:r>
      <w:r w:rsidR="00C07D46" w:rsidRPr="009740A3">
        <w:rPr>
          <w:bCs/>
          <w:color w:val="000000" w:themeColor="text1"/>
        </w:rPr>
        <w:t>Prawo Ochrony Środowiska z dnia 27 kwietnia 2001 (Dz.U.2001 nr 62 poz. 627)</w:t>
      </w:r>
    </w:p>
    <w:p w14:paraId="220101EA" w14:textId="71FF4677" w:rsidR="002E0AA3" w:rsidRPr="00057162" w:rsidRDefault="002E0AA3" w:rsidP="003A70D9">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7B091A6D" w14:textId="1429BE40" w:rsidR="00804500" w:rsidRPr="00057162" w:rsidRDefault="00804500" w:rsidP="00085E35">
      <w:pPr>
        <w:pStyle w:val="Akapitzlist"/>
        <w:numPr>
          <w:ilvl w:val="2"/>
          <w:numId w:val="15"/>
        </w:numPr>
        <w:spacing w:before="120" w:line="312" w:lineRule="auto"/>
        <w:jc w:val="both"/>
      </w:pPr>
      <w:r w:rsidRPr="00057162">
        <w:t xml:space="preserve">w okresie </w:t>
      </w:r>
      <w:r w:rsidRPr="007E3D0B">
        <w:rPr>
          <w:color w:val="000000" w:themeColor="text1"/>
        </w:rPr>
        <w:t xml:space="preserve">ostatnich </w:t>
      </w:r>
      <w:r w:rsidR="001007BE" w:rsidRPr="007E3D0B">
        <w:rPr>
          <w:bCs/>
          <w:iCs/>
          <w:color w:val="000000" w:themeColor="text1"/>
        </w:rPr>
        <w:t xml:space="preserve">3 lat </w:t>
      </w:r>
      <w:r w:rsidRPr="0025177A">
        <w:t xml:space="preserve">przed terminem składania ofert </w:t>
      </w:r>
      <w:r w:rsidRPr="00057162">
        <w:t>(a jeśli okres prowadzenia działalności jest krótszy to w tym okresie) wykonał  co najmniej</w:t>
      </w:r>
      <w:r w:rsidR="007E3D0B">
        <w:t xml:space="preserve"> 3</w:t>
      </w:r>
      <w:r w:rsidR="00622857">
        <w:t xml:space="preserve"> </w:t>
      </w:r>
      <w:r w:rsidRPr="00057162">
        <w:t xml:space="preserve">usługi polegające na </w:t>
      </w:r>
      <w:r w:rsidR="007E3D0B" w:rsidRPr="009740A3">
        <w:rPr>
          <w:color w:val="000000" w:themeColor="text1"/>
        </w:rPr>
        <w:t>pomiarze emisji do powietrza</w:t>
      </w:r>
      <w:r w:rsidRPr="00D15C21">
        <w:rPr>
          <w:color w:val="0070C0"/>
        </w:rPr>
        <w:t xml:space="preserve"> </w:t>
      </w:r>
      <w:r w:rsidRPr="00057162">
        <w:t xml:space="preserve">na wartość </w:t>
      </w:r>
      <w:r w:rsidRPr="000C5BB6">
        <w:t>łączną</w:t>
      </w:r>
      <w:r w:rsidR="001007BE" w:rsidRPr="000C5BB6">
        <w:t xml:space="preserve"> brutto</w:t>
      </w:r>
      <w:r w:rsidRPr="000C5BB6">
        <w:t xml:space="preserve"> nie </w:t>
      </w:r>
      <w:r w:rsidRPr="00057162">
        <w:t>niższą niż</w:t>
      </w:r>
      <w:r w:rsidR="007E3D0B">
        <w:t xml:space="preserve"> 50 000 </w:t>
      </w:r>
      <w:r w:rsidRPr="00057162">
        <w:t>PLN</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lastRenderedPageBreak/>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0151730D"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lastRenderedPageBreak/>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t>
      </w:r>
      <w:r w:rsidRPr="00E96B76">
        <w:rPr>
          <w:bCs/>
          <w:iCs/>
        </w:rPr>
        <w:lastRenderedPageBreak/>
        <w:t xml:space="preserve">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813229"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w:t>
      </w:r>
      <w:r w:rsidRPr="00040D49">
        <w:rPr>
          <w:bCs/>
          <w:iCs/>
        </w:rPr>
        <w:t>siedzibę lub miejsce zamieszkania lub miejsce zamieszkania ma osoba, której dokument dotyczy, nie wydaje się dokumentów, o których mowa w pkt 1) lub gdy dokumenty te nie odnoszą się</w:t>
      </w:r>
      <w:r w:rsidRPr="00813229">
        <w:rPr>
          <w:bCs/>
          <w:iCs/>
        </w:rPr>
        <w:t xml:space="preserve"> do wszystkich przypadków, o których mowa w  tym punkcie, zastępuje się je odpowiednio w całości lub w części dokumentem zawierającym odpowiednio oświadczenie Wykonawcy, ze wskazaniem osoby albo osób uprawnionych do jego reprezentacji, lub oświadczenie osoby, której </w:t>
      </w:r>
      <w:r w:rsidRPr="00040D49">
        <w:rPr>
          <w:bCs/>
          <w:iCs/>
        </w:rPr>
        <w:lastRenderedPageBreak/>
        <w:t xml:space="preserve">dokument miał dotyczyć, </w:t>
      </w:r>
      <w:r w:rsidRPr="00040D49">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40D49">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60D805AF" w14:textId="77777777" w:rsidR="00D031B1" w:rsidRDefault="007E41A5" w:rsidP="00D031B1">
      <w:pPr>
        <w:pStyle w:val="Akapitzlist"/>
        <w:numPr>
          <w:ilvl w:val="1"/>
          <w:numId w:val="7"/>
        </w:numPr>
        <w:spacing w:line="276" w:lineRule="auto"/>
        <w:jc w:val="both"/>
        <w:rPr>
          <w:bCs/>
          <w:iCs/>
        </w:rPr>
      </w:pPr>
      <w:r w:rsidRPr="00E73E70">
        <w:rPr>
          <w:bCs/>
          <w:iCs/>
        </w:rPr>
        <w:t xml:space="preserve">Certyfikatu akredytacji, o której mowa w art </w:t>
      </w:r>
      <w:proofErr w:type="spellStart"/>
      <w:r w:rsidRPr="00E73E70">
        <w:rPr>
          <w:bCs/>
          <w:iCs/>
        </w:rPr>
        <w:t>art</w:t>
      </w:r>
      <w:proofErr w:type="spellEnd"/>
      <w:r w:rsidRPr="00E73E70">
        <w:rPr>
          <w:bCs/>
          <w:iCs/>
        </w:rPr>
        <w:t>. 147a.1.1) Ustawy Prawo Ochrony Środowiska z dnia 2 kwietnia 2001 (Dz.U.2001 nr 62 poz. 627)</w:t>
      </w:r>
    </w:p>
    <w:p w14:paraId="12E1E79E" w14:textId="5A5EE4C9" w:rsidR="00B40469" w:rsidRPr="00D031B1" w:rsidRDefault="00B40469" w:rsidP="00D031B1">
      <w:pPr>
        <w:pStyle w:val="Akapitzlist"/>
        <w:numPr>
          <w:ilvl w:val="1"/>
          <w:numId w:val="7"/>
        </w:numPr>
        <w:spacing w:line="276" w:lineRule="auto"/>
        <w:jc w:val="both"/>
        <w:rPr>
          <w:bCs/>
          <w:iCs/>
        </w:rPr>
      </w:pPr>
      <w:r w:rsidRPr="00D031B1">
        <w:rPr>
          <w:bCs/>
          <w:iCs/>
        </w:rPr>
        <w:t xml:space="preserve">wykazu usług wykonanych, a w przypadku świadczeń powtarzających się lub ciągłych również wykonywanych, w okresie ostatnich </w:t>
      </w:r>
      <w:r w:rsidR="00966996" w:rsidRPr="00D031B1">
        <w:rPr>
          <w:bCs/>
          <w:iCs/>
          <w:color w:val="000000" w:themeColor="text1"/>
        </w:rPr>
        <w:t>3 lat</w:t>
      </w:r>
      <w:r w:rsidRPr="00D031B1">
        <w:rPr>
          <w:bCs/>
          <w:iCs/>
          <w:color w:val="000000" w:themeColor="text1"/>
        </w:rPr>
        <w:t xml:space="preserve">, </w:t>
      </w:r>
      <w:r w:rsidRPr="00D031B1">
        <w:rPr>
          <w:bCs/>
          <w:iCs/>
        </w:rPr>
        <w:t xml:space="preserve">a jeżeli okres prowadzenia działalności jest krótszy – w tym okresie, wraz z podaniem ich wartości, przedmiotu, dat wykonania i podmiotów, na rzecz których usługi zostały wykonane, oraz </w:t>
      </w:r>
      <w:r w:rsidR="006B7860" w:rsidRPr="00D031B1">
        <w:rPr>
          <w:bCs/>
          <w:iCs/>
        </w:rPr>
        <w:t>załączenia</w:t>
      </w:r>
      <w:r w:rsidRPr="00D031B1">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D031B1">
        <w:rPr>
          <w:bCs/>
          <w:iCs/>
        </w:rPr>
        <w:t>Wykonawca</w:t>
      </w:r>
      <w:r w:rsidRPr="00D031B1">
        <w:rPr>
          <w:bCs/>
          <w:iCs/>
        </w:rPr>
        <w:t xml:space="preserve"> nie jest w stanie uzyskać tych dokumentów – oświadczenie </w:t>
      </w:r>
      <w:r w:rsidR="00DB4D9E" w:rsidRPr="00D031B1">
        <w:rPr>
          <w:bCs/>
          <w:iCs/>
        </w:rPr>
        <w:t>Wykonawcy</w:t>
      </w:r>
      <w:r w:rsidR="00702596" w:rsidRPr="00D031B1">
        <w:rPr>
          <w:bCs/>
          <w:iCs/>
        </w:rPr>
        <w:t>.</w:t>
      </w:r>
      <w:r w:rsidRPr="00D031B1">
        <w:rPr>
          <w:bCs/>
          <w:iCs/>
        </w:rPr>
        <w:t xml:space="preserve"> Wzór</w:t>
      </w:r>
      <w:r w:rsidR="0078720F" w:rsidRPr="00D031B1">
        <w:rPr>
          <w:bCs/>
          <w:iCs/>
        </w:rPr>
        <w:t xml:space="preserve"> wykazu stanowi </w:t>
      </w:r>
      <w:r w:rsidR="0078720F" w:rsidRPr="00D031B1">
        <w:rPr>
          <w:b/>
          <w:iCs/>
        </w:rPr>
        <w:t xml:space="preserve">Załącznik nr </w:t>
      </w:r>
      <w:r w:rsidR="00054C51" w:rsidRPr="00D031B1">
        <w:rPr>
          <w:b/>
          <w:iCs/>
        </w:rPr>
        <w:t>4</w:t>
      </w:r>
      <w:r w:rsidR="0078720F" w:rsidRPr="00D031B1">
        <w:rPr>
          <w:b/>
          <w:iCs/>
        </w:rPr>
        <w:t>.</w:t>
      </w:r>
      <w:r w:rsidR="00AA5DFD" w:rsidRPr="00D031B1">
        <w:rPr>
          <w:b/>
          <w:iCs/>
        </w:rPr>
        <w:t>3</w:t>
      </w:r>
      <w:r w:rsidR="00FB0388" w:rsidRPr="00D031B1">
        <w:rPr>
          <w:b/>
          <w:iCs/>
        </w:rPr>
        <w:t xml:space="preserve"> do SWZ</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w:t>
      </w:r>
      <w:r w:rsidRPr="00057162">
        <w:rPr>
          <w:bCs/>
          <w:iCs/>
        </w:rPr>
        <w:lastRenderedPageBreak/>
        <w:t xml:space="preserve">(członek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lastRenderedPageBreak/>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0F5EECA5" w14:textId="7BF17353" w:rsidR="00496C53" w:rsidRPr="00496C53" w:rsidRDefault="006B0420" w:rsidP="00933285">
      <w:pPr>
        <w:pStyle w:val="Akapitzlist"/>
        <w:numPr>
          <w:ilvl w:val="0"/>
          <w:numId w:val="8"/>
        </w:numPr>
        <w:spacing w:before="120" w:line="312" w:lineRule="auto"/>
        <w:contextualSpacing w:val="0"/>
        <w:jc w:val="both"/>
        <w:rPr>
          <w:bCs/>
        </w:rPr>
      </w:pPr>
      <w:r>
        <w:rPr>
          <w:bCs/>
        </w:rPr>
        <w:t>Zamawiający</w:t>
      </w:r>
      <w:r w:rsidR="000D2865" w:rsidRPr="00496C53">
        <w:rPr>
          <w:bCs/>
        </w:rPr>
        <w:t xml:space="preserve"> żąda od </w:t>
      </w:r>
      <w:r w:rsidR="008616AB">
        <w:rPr>
          <w:bCs/>
        </w:rPr>
        <w:t>Wykonawców</w:t>
      </w:r>
      <w:r w:rsidR="000D2865" w:rsidRPr="00496C53">
        <w:rPr>
          <w:bCs/>
        </w:rPr>
        <w:t xml:space="preserve"> wniesien</w:t>
      </w:r>
      <w:r w:rsidR="00BB64DC" w:rsidRPr="00496C53">
        <w:rPr>
          <w:bCs/>
        </w:rPr>
        <w:t>ia wadium w wysokości</w:t>
      </w:r>
      <w:r w:rsidR="003A68BC">
        <w:rPr>
          <w:bCs/>
        </w:rPr>
        <w:t xml:space="preserve"> 4 000 </w:t>
      </w:r>
      <w:r w:rsidR="00BB64DC" w:rsidRPr="00496C53">
        <w:rPr>
          <w:bCs/>
        </w:rPr>
        <w:t xml:space="preserve">PLN </w:t>
      </w:r>
    </w:p>
    <w:p w14:paraId="7A464792" w14:textId="2E100C71" w:rsidR="00DA5D85" w:rsidRPr="0059217D" w:rsidRDefault="00DA5D85" w:rsidP="00085E35">
      <w:pPr>
        <w:widowControl w:val="0"/>
        <w:numPr>
          <w:ilvl w:val="0"/>
          <w:numId w:val="16"/>
        </w:numPr>
        <w:tabs>
          <w:tab w:val="left" w:pos="426"/>
        </w:tabs>
        <w:adjustRightInd w:val="0"/>
        <w:spacing w:before="120" w:line="312" w:lineRule="auto"/>
        <w:jc w:val="both"/>
        <w:textAlignment w:val="baseline"/>
        <w:rPr>
          <w:b/>
          <w:sz w:val="24"/>
          <w:szCs w:val="24"/>
        </w:rPr>
      </w:pPr>
      <w:r w:rsidRPr="0059217D">
        <w:rPr>
          <w:sz w:val="24"/>
          <w:szCs w:val="24"/>
        </w:rPr>
        <w:t xml:space="preserve">Jeżeli w okresie </w:t>
      </w:r>
      <w:r>
        <w:rPr>
          <w:sz w:val="24"/>
          <w:szCs w:val="24"/>
        </w:rPr>
        <w:t>12 miesięcy</w:t>
      </w:r>
      <w:r w:rsidRPr="0059217D">
        <w:rPr>
          <w:sz w:val="24"/>
          <w:szCs w:val="24"/>
        </w:rPr>
        <w:t xml:space="preserve"> licząc od terminu składania ofert </w:t>
      </w:r>
      <w:r w:rsidR="008616AB">
        <w:rPr>
          <w:sz w:val="24"/>
          <w:szCs w:val="24"/>
        </w:rPr>
        <w:t>Wykonawca</w:t>
      </w:r>
      <w:r w:rsidRPr="0059217D">
        <w:rPr>
          <w:sz w:val="24"/>
          <w:szCs w:val="24"/>
        </w:rPr>
        <w:t xml:space="preserve"> w innym postępowaniu prowadzonym przez Polską Grupę Górniczą S.A. odmówił zawarcia umowy </w:t>
      </w:r>
      <w:r w:rsidRPr="0059217D">
        <w:rPr>
          <w:sz w:val="24"/>
          <w:szCs w:val="24"/>
        </w:rPr>
        <w:br/>
        <w:t xml:space="preserve">z przyczyn leżących po jego stronie lub wycofał ofertę, </w:t>
      </w:r>
      <w:r>
        <w:rPr>
          <w:sz w:val="24"/>
          <w:szCs w:val="24"/>
        </w:rPr>
        <w:t xml:space="preserve">to </w:t>
      </w:r>
      <w:r w:rsidRPr="0059217D">
        <w:rPr>
          <w:sz w:val="24"/>
          <w:szCs w:val="24"/>
        </w:rPr>
        <w:t xml:space="preserve">zobowiązany jest wnieść wadium w powiększonej wysokości, tj. </w:t>
      </w:r>
      <w:r w:rsidR="003A68BC">
        <w:rPr>
          <w:sz w:val="24"/>
          <w:szCs w:val="24"/>
        </w:rPr>
        <w:t>6 000 PLN</w:t>
      </w:r>
      <w:r w:rsidR="00DF163F">
        <w:rPr>
          <w:sz w:val="24"/>
          <w:szCs w:val="24"/>
        </w:rPr>
        <w:t>.</w:t>
      </w:r>
      <w:r>
        <w:rPr>
          <w:sz w:val="24"/>
          <w:szCs w:val="24"/>
        </w:rPr>
        <w:t xml:space="preserve"> Przepisy stosuje się odpowiednio do </w:t>
      </w:r>
      <w:r w:rsidR="008616AB">
        <w:rPr>
          <w:sz w:val="24"/>
          <w:szCs w:val="24"/>
        </w:rPr>
        <w:t>Wykonawców</w:t>
      </w:r>
      <w:r>
        <w:rPr>
          <w:sz w:val="24"/>
          <w:szCs w:val="24"/>
        </w:rPr>
        <w:t xml:space="preserve"> wspólnie ubiegających się o udzielenie zamówienia. </w:t>
      </w:r>
    </w:p>
    <w:p w14:paraId="60533021" w14:textId="14A7BDE2" w:rsidR="001B6C57" w:rsidRPr="0013238E" w:rsidRDefault="000D2865" w:rsidP="00085E35">
      <w:pPr>
        <w:pStyle w:val="Akapitzlist"/>
        <w:numPr>
          <w:ilvl w:val="0"/>
          <w:numId w:val="16"/>
        </w:numPr>
        <w:spacing w:before="120" w:line="312" w:lineRule="auto"/>
        <w:contextualSpacing w:val="0"/>
        <w:jc w:val="both"/>
        <w:rPr>
          <w:bCs/>
        </w:rPr>
      </w:pPr>
      <w:r w:rsidRPr="00057162">
        <w:rPr>
          <w:bCs/>
        </w:rPr>
        <w:t xml:space="preserve">Wadium należy wnieść przed terminem składania ofert (w szczególności wadium </w:t>
      </w:r>
      <w:r w:rsidR="008616AB">
        <w:rPr>
          <w:bCs/>
        </w:rPr>
        <w:br/>
      </w:r>
      <w:r w:rsidRPr="00057162">
        <w:rPr>
          <w:bCs/>
        </w:rPr>
        <w:t>w pieniądzu powinno znajdować się na rachunku zamawiającego przed upływem terminu składania ofert).</w:t>
      </w:r>
    </w:p>
    <w:p w14:paraId="55A76B15" w14:textId="208B33F1" w:rsidR="000D2865" w:rsidRPr="00057162" w:rsidRDefault="008616AB" w:rsidP="00085E35">
      <w:pPr>
        <w:pStyle w:val="Akapitzlist"/>
        <w:numPr>
          <w:ilvl w:val="0"/>
          <w:numId w:val="16"/>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085E35">
      <w:pPr>
        <w:pStyle w:val="Akapitzlist"/>
        <w:numPr>
          <w:ilvl w:val="1"/>
          <w:numId w:val="16"/>
        </w:numPr>
        <w:spacing w:before="120" w:line="312" w:lineRule="auto"/>
        <w:contextualSpacing w:val="0"/>
        <w:jc w:val="both"/>
        <w:rPr>
          <w:bCs/>
        </w:rPr>
      </w:pPr>
      <w:r w:rsidRPr="00057162">
        <w:rPr>
          <w:bCs/>
        </w:rPr>
        <w:t>pieniądz,</w:t>
      </w:r>
    </w:p>
    <w:p w14:paraId="024BB529" w14:textId="63D5348A" w:rsidR="000D2865" w:rsidRPr="00057162" w:rsidRDefault="000D2865" w:rsidP="00085E35">
      <w:pPr>
        <w:pStyle w:val="Akapitzlist"/>
        <w:numPr>
          <w:ilvl w:val="1"/>
          <w:numId w:val="16"/>
        </w:numPr>
        <w:spacing w:before="120" w:line="312" w:lineRule="auto"/>
        <w:contextualSpacing w:val="0"/>
        <w:jc w:val="both"/>
        <w:rPr>
          <w:bCs/>
        </w:rPr>
      </w:pPr>
      <w:r w:rsidRPr="00057162">
        <w:rPr>
          <w:bCs/>
        </w:rPr>
        <w:lastRenderedPageBreak/>
        <w:t>gwarancja bankowa,</w:t>
      </w:r>
    </w:p>
    <w:p w14:paraId="2D719B52" w14:textId="45F613C3" w:rsidR="000D2865" w:rsidRPr="000C5BB6" w:rsidRDefault="000D2865" w:rsidP="00085E35">
      <w:pPr>
        <w:pStyle w:val="Akapitzlist"/>
        <w:numPr>
          <w:ilvl w:val="1"/>
          <w:numId w:val="16"/>
        </w:numPr>
        <w:spacing w:before="120" w:line="312" w:lineRule="auto"/>
        <w:contextualSpacing w:val="0"/>
        <w:jc w:val="both"/>
        <w:rPr>
          <w:bCs/>
        </w:rPr>
      </w:pPr>
      <w:r w:rsidRPr="000C5BB6">
        <w:rPr>
          <w:bCs/>
        </w:rPr>
        <w:t>gwarancja ubezpieczeniowa,</w:t>
      </w:r>
    </w:p>
    <w:p w14:paraId="7A605FD2" w14:textId="3B3722D5" w:rsidR="000D2865" w:rsidRPr="000C5BB6" w:rsidRDefault="000D2865" w:rsidP="00085E35">
      <w:pPr>
        <w:pStyle w:val="Akapitzlist"/>
        <w:numPr>
          <w:ilvl w:val="1"/>
          <w:numId w:val="16"/>
        </w:numPr>
        <w:spacing w:before="120" w:line="312" w:lineRule="auto"/>
        <w:contextualSpacing w:val="0"/>
        <w:jc w:val="both"/>
        <w:rPr>
          <w:bCs/>
        </w:rPr>
      </w:pPr>
      <w:r w:rsidRPr="000C5BB6">
        <w:rPr>
          <w:bCs/>
        </w:rPr>
        <w:t xml:space="preserve">poręczenie udzielane przez podmioty, o których mowa w art. 6b ust. 5 pkt. 2 ustawy </w:t>
      </w:r>
      <w:r w:rsidR="008616AB" w:rsidRPr="000C5BB6">
        <w:rPr>
          <w:bCs/>
        </w:rPr>
        <w:br/>
      </w:r>
      <w:r w:rsidRPr="000C5BB6">
        <w:rPr>
          <w:bCs/>
        </w:rPr>
        <w:t xml:space="preserve">z dnia 9 listopada 2000 roku o utworzeniu Polskiej Agencji Rozwoju Przedsiębiorczości </w:t>
      </w:r>
      <w:bookmarkStart w:id="40" w:name="_Hlk148609302"/>
      <w:r w:rsidRPr="000C5BB6">
        <w:rPr>
          <w:bCs/>
        </w:rPr>
        <w:t>(Dz.U. 20</w:t>
      </w:r>
      <w:r w:rsidR="00EB5EBC" w:rsidRPr="000C5BB6">
        <w:rPr>
          <w:bCs/>
        </w:rPr>
        <w:t>20</w:t>
      </w:r>
      <w:r w:rsidR="00966996" w:rsidRPr="000C5BB6">
        <w:rPr>
          <w:bCs/>
        </w:rPr>
        <w:t xml:space="preserve"> nr 109 poz.1158 z późn. zm.)</w:t>
      </w:r>
    </w:p>
    <w:bookmarkEnd w:id="40"/>
    <w:p w14:paraId="2FB71007" w14:textId="2276B23A" w:rsidR="000D2865" w:rsidRPr="003A68BC" w:rsidRDefault="000D2865" w:rsidP="00085E35">
      <w:pPr>
        <w:pStyle w:val="Akapitzlist"/>
        <w:numPr>
          <w:ilvl w:val="0"/>
          <w:numId w:val="16"/>
        </w:numPr>
        <w:spacing w:before="120" w:line="312" w:lineRule="auto"/>
        <w:jc w:val="both"/>
        <w:rPr>
          <w:bCs/>
        </w:rPr>
      </w:pPr>
      <w:r w:rsidRPr="003A68BC">
        <w:rPr>
          <w:bCs/>
        </w:rPr>
        <w:t xml:space="preserve">Wadium w pieniądzu należy wpłacić przelewem na rachunek </w:t>
      </w:r>
      <w:r w:rsidR="000E7F0A" w:rsidRPr="003A68BC">
        <w:rPr>
          <w:bCs/>
        </w:rPr>
        <w:t>bankowy –</w:t>
      </w:r>
      <w:r w:rsidR="00DD5A7C" w:rsidRPr="003A68BC">
        <w:rPr>
          <w:bCs/>
        </w:rPr>
        <w:t xml:space="preserve"> </w:t>
      </w:r>
      <w:bookmarkStart w:id="41" w:name="_Hlk146739260"/>
      <w:r w:rsidR="00C0105E" w:rsidRPr="003A68BC">
        <w:rPr>
          <w:b/>
        </w:rPr>
        <w:t xml:space="preserve">PKO BP </w:t>
      </w:r>
      <w:r w:rsidR="000E7F0A" w:rsidRPr="003A68BC">
        <w:rPr>
          <w:b/>
        </w:rPr>
        <w:t xml:space="preserve">nr rachunku  </w:t>
      </w:r>
      <w:r w:rsidR="00C0105E" w:rsidRPr="003A68BC">
        <w:rPr>
          <w:b/>
        </w:rPr>
        <w:t>62 1020 1026 0000 1202 0608 9280</w:t>
      </w:r>
      <w:bookmarkEnd w:id="41"/>
      <w:r w:rsidR="00C0105E" w:rsidRPr="003A68BC">
        <w:rPr>
          <w:bCs/>
        </w:rPr>
        <w:t xml:space="preserve"> </w:t>
      </w:r>
      <w:r w:rsidRPr="003A68BC">
        <w:rPr>
          <w:bCs/>
        </w:rPr>
        <w:t xml:space="preserve">z wpisaniem na dowodzie wpłaty hasła: „Wadium na przetarg nr </w:t>
      </w:r>
      <w:r w:rsidR="003A68BC" w:rsidRPr="003A68BC">
        <w:rPr>
          <w:bCs/>
        </w:rPr>
        <w:t>542400313</w:t>
      </w:r>
      <w:r w:rsidR="008616AB" w:rsidRPr="003A68BC">
        <w:rPr>
          <w:bCs/>
        </w:rPr>
        <w:t xml:space="preserve"> pn</w:t>
      </w:r>
      <w:r w:rsidRPr="003A68BC">
        <w:rPr>
          <w:bCs/>
        </w:rPr>
        <w:t xml:space="preserve">. </w:t>
      </w:r>
      <w:r w:rsidR="003A68BC" w:rsidRPr="003A68BC">
        <w:rPr>
          <w:bCs/>
        </w:rPr>
        <w:t xml:space="preserve">Pomiar emisji do powietrza w roku 2025” </w:t>
      </w:r>
      <w:r w:rsidR="003A68BC">
        <w:rPr>
          <w:bCs/>
        </w:rPr>
        <w:t xml:space="preserve"> </w:t>
      </w:r>
      <w:r w:rsidRPr="003A68BC">
        <w:rPr>
          <w:bCs/>
        </w:rPr>
        <w:t xml:space="preserve">Koszty prowizji bankowych z tytułu wpłaty wadium ponosi </w:t>
      </w:r>
      <w:r w:rsidR="008616AB" w:rsidRPr="003A68BC">
        <w:rPr>
          <w:bCs/>
        </w:rPr>
        <w:t>Wykonawca</w:t>
      </w:r>
      <w:r w:rsidR="005D3575">
        <w:rPr>
          <w:bCs/>
        </w:rPr>
        <w:t>. Podpisany skan dowodu wpłaty należy dołączyć do oferty.</w:t>
      </w:r>
    </w:p>
    <w:p w14:paraId="22637E69" w14:textId="5207A640" w:rsidR="00F306F1" w:rsidRDefault="000D2865" w:rsidP="00085E35">
      <w:pPr>
        <w:pStyle w:val="Akapitzlist"/>
        <w:numPr>
          <w:ilvl w:val="0"/>
          <w:numId w:val="16"/>
        </w:numPr>
        <w:spacing w:before="120" w:line="312"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 xml:space="preserve">w oryginale </w:t>
      </w:r>
      <w:r w:rsidR="008616AB">
        <w:rPr>
          <w:bCs/>
        </w:rPr>
        <w:br/>
      </w:r>
      <w:r w:rsidR="00127C46" w:rsidRPr="00057162">
        <w:rPr>
          <w:bCs/>
        </w:rPr>
        <w:t>w postaci elektronicznej tj. dokument gwarancji lub poręczenia podpisany elektronicznym podpisem kwalifikowanym przez gwaranta lub poręczyciela.</w:t>
      </w:r>
    </w:p>
    <w:p w14:paraId="3DE0FCD2" w14:textId="7F0F906F" w:rsidR="000D2865" w:rsidRPr="0059217D" w:rsidRDefault="00127C46" w:rsidP="00085E35">
      <w:pPr>
        <w:pStyle w:val="Akapitzlist"/>
        <w:numPr>
          <w:ilvl w:val="0"/>
          <w:numId w:val="16"/>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7A5D431C" w14:textId="126702A4" w:rsidR="00D32ACE" w:rsidRPr="00D32ACE" w:rsidRDefault="00D32ACE" w:rsidP="00085E35">
      <w:pPr>
        <w:pStyle w:val="Akapitzlist"/>
        <w:numPr>
          <w:ilvl w:val="0"/>
          <w:numId w:val="16"/>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414FCE38" w14:textId="5AD6D8AF" w:rsidR="00DF163F" w:rsidRPr="001B6C57" w:rsidRDefault="000D2865" w:rsidP="00085E35">
      <w:pPr>
        <w:pStyle w:val="Akapitzlist"/>
        <w:numPr>
          <w:ilvl w:val="0"/>
          <w:numId w:val="16"/>
        </w:numPr>
        <w:spacing w:before="120" w:line="312" w:lineRule="auto"/>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lastRenderedPageBreak/>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06A2FA8D"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5" w:name="_Hlk148444017"/>
      <w:r w:rsidR="003A68BC" w:rsidRPr="00C8539A">
        <w:rPr>
          <w:bCs/>
        </w:rPr>
        <w:t>pełnomocnikiem)</w:t>
      </w:r>
    </w:p>
    <w:bookmarkEnd w:id="45"/>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6"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w:t>
      </w:r>
      <w:r w:rsidRPr="00895B8E">
        <w:rPr>
          <w:bCs/>
        </w:rPr>
        <w:lastRenderedPageBreak/>
        <w:t>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7" w:name="_Hlk106866889"/>
      <w:r w:rsidRPr="00895B8E">
        <w:rPr>
          <w:bCs/>
        </w:rPr>
        <w:t>w kontekście jej kompletności i zgodności</w:t>
      </w:r>
      <w:bookmarkEnd w:id="47"/>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6"/>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xml:space="preserve">, </w:t>
      </w:r>
      <w:r w:rsidRPr="00435C7C">
        <w:rPr>
          <w:bCs/>
        </w:rPr>
        <w:lastRenderedPageBreak/>
        <w:t>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8"/>
      <w:bookmarkEnd w:id="49"/>
      <w:bookmarkEnd w:id="50"/>
    </w:p>
    <w:p w14:paraId="291C5BC3" w14:textId="3C925F39" w:rsidR="000A77EF" w:rsidRPr="005D3575" w:rsidRDefault="00F13DFD" w:rsidP="005D3575">
      <w:pPr>
        <w:pStyle w:val="Akapitzlist"/>
        <w:numPr>
          <w:ilvl w:val="0"/>
          <w:numId w:val="10"/>
        </w:numPr>
        <w:spacing w:before="120" w:line="312" w:lineRule="auto"/>
        <w:contextualSpacing w:val="0"/>
        <w:jc w:val="both"/>
        <w:rPr>
          <w:bCs/>
        </w:rPr>
      </w:pPr>
      <w:r w:rsidRPr="005D3575">
        <w:rPr>
          <w:bCs/>
        </w:rPr>
        <w:t xml:space="preserve">Ofertę należy złożyć </w:t>
      </w:r>
      <w:r w:rsidR="00D37BB9" w:rsidRPr="005D3575">
        <w:rPr>
          <w:bCs/>
        </w:rPr>
        <w:t xml:space="preserve"> do</w:t>
      </w:r>
      <w:r w:rsidR="00510949" w:rsidRPr="005D3575">
        <w:rPr>
          <w:bCs/>
        </w:rPr>
        <w:t>:</w:t>
      </w:r>
      <w:r w:rsidR="00D37BB9" w:rsidRPr="005D3575">
        <w:rPr>
          <w:bCs/>
        </w:rPr>
        <w:t xml:space="preserve"> </w:t>
      </w:r>
      <w:r w:rsidRPr="005D3575">
        <w:rPr>
          <w:bCs/>
        </w:rPr>
        <w:t xml:space="preserve"> </w:t>
      </w:r>
      <w:r w:rsidR="005D3575" w:rsidRPr="00F22D37">
        <w:rPr>
          <w:b/>
        </w:rPr>
        <w:t>13.09.2024r.</w:t>
      </w:r>
      <w:r w:rsidRPr="00F22D37">
        <w:rPr>
          <w:b/>
        </w:rPr>
        <w:t xml:space="preserve"> godz. </w:t>
      </w:r>
      <w:r w:rsidR="005D3575" w:rsidRPr="00F22D37">
        <w:rPr>
          <w:b/>
        </w:rPr>
        <w:t>8:30</w:t>
      </w:r>
    </w:p>
    <w:p w14:paraId="664A39EA" w14:textId="4B30AC56" w:rsidR="005A060C" w:rsidRPr="005D3575" w:rsidRDefault="00F13DFD" w:rsidP="000A77EF">
      <w:pPr>
        <w:pStyle w:val="Akapitzlist"/>
        <w:numPr>
          <w:ilvl w:val="0"/>
          <w:numId w:val="10"/>
        </w:numPr>
        <w:spacing w:before="120" w:line="312" w:lineRule="auto"/>
        <w:contextualSpacing w:val="0"/>
        <w:jc w:val="both"/>
        <w:rPr>
          <w:bCs/>
        </w:rPr>
      </w:pPr>
      <w:r w:rsidRPr="005D3575">
        <w:rPr>
          <w:bCs/>
        </w:rPr>
        <w:t xml:space="preserve">Otwarcie ofert </w:t>
      </w:r>
      <w:r w:rsidR="00BD1FDA" w:rsidRPr="005D3575">
        <w:rPr>
          <w:bCs/>
        </w:rPr>
        <w:t xml:space="preserve">nie jest jawne i </w:t>
      </w:r>
      <w:r w:rsidRPr="005D3575">
        <w:rPr>
          <w:bCs/>
        </w:rPr>
        <w:t xml:space="preserve">nastąpi w dniu </w:t>
      </w:r>
      <w:r w:rsidR="005D3575" w:rsidRPr="00F22D37">
        <w:rPr>
          <w:b/>
        </w:rPr>
        <w:t>13.09.2024r.</w:t>
      </w:r>
      <w:r w:rsidRPr="00F22D37">
        <w:rPr>
          <w:b/>
        </w:rPr>
        <w:t xml:space="preserve">  godz. </w:t>
      </w:r>
      <w:r w:rsidR="005D3575" w:rsidRPr="00F22D37">
        <w:rPr>
          <w:b/>
        </w:rPr>
        <w:t>9:00</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4B81BF5B" w:rsidR="006E60E3" w:rsidRDefault="006E60E3" w:rsidP="00B47581">
      <w:pPr>
        <w:pStyle w:val="Akapitzlist"/>
        <w:numPr>
          <w:ilvl w:val="0"/>
          <w:numId w:val="10"/>
        </w:numPr>
        <w:spacing w:before="120" w:line="312" w:lineRule="auto"/>
        <w:contextualSpacing w:val="0"/>
        <w:jc w:val="both"/>
      </w:pPr>
      <w:bookmarkStart w:id="51"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F9142EB" w14:textId="477F8C83"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385B2D20" w14:textId="5D8BD376" w:rsidR="001B6C57" w:rsidRPr="00F22D37" w:rsidRDefault="000A77EF" w:rsidP="00B824DF">
      <w:pPr>
        <w:pStyle w:val="Akapitzlist"/>
        <w:numPr>
          <w:ilvl w:val="0"/>
          <w:numId w:val="10"/>
        </w:numPr>
        <w:spacing w:before="120" w:line="312" w:lineRule="auto"/>
        <w:contextualSpacing w:val="0"/>
        <w:jc w:val="both"/>
        <w:rPr>
          <w:b/>
          <w:color w:val="FF0000"/>
        </w:rPr>
      </w:pPr>
      <w:r w:rsidRPr="00F22D37">
        <w:rPr>
          <w:bCs/>
        </w:rPr>
        <w:t xml:space="preserve">Wykonawca pozostaje związany złożoną ofertą do dnia </w:t>
      </w:r>
      <w:r w:rsidR="00F22D37" w:rsidRPr="00F22D37">
        <w:rPr>
          <w:b/>
        </w:rPr>
        <w:t>11.12.2024r</w:t>
      </w:r>
      <w:r w:rsidRPr="00F22D37">
        <w:rPr>
          <w:bCs/>
        </w:rPr>
        <w:t xml:space="preserve">. Pierwszym dniem terminu jest dzień, w którym upływa termin składania ofert.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0"/>
      <w:bookmarkStart w:id="53" w:name="_Toc106096394"/>
      <w:bookmarkStart w:id="54" w:name="_Toc148612281"/>
      <w:bookmarkStart w:id="55" w:name="_Hlk106710689"/>
      <w:bookmarkEnd w:id="5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2"/>
      <w:bookmarkEnd w:id="53"/>
      <w:bookmarkEnd w:id="54"/>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F5E38D5" w14:textId="347B1166" w:rsidR="006109FF" w:rsidRPr="004F0E82" w:rsidRDefault="006109FF" w:rsidP="004F0E82">
      <w:pPr>
        <w:pStyle w:val="Akapitzlist"/>
        <w:spacing w:before="120" w:line="312" w:lineRule="auto"/>
        <w:ind w:left="360"/>
        <w:jc w:val="both"/>
        <w:rPr>
          <w:bCs/>
          <w:color w:val="0070C0"/>
        </w:rPr>
      </w:pP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148612282"/>
      <w:bookmarkEnd w:id="55"/>
      <w:r w:rsidRPr="00057162">
        <w:rPr>
          <w:rFonts w:ascii="Times New Roman" w:hAnsi="Times New Roman" w:cs="Times New Roman"/>
          <w:color w:val="auto"/>
          <w:sz w:val="24"/>
          <w:szCs w:val="24"/>
        </w:rPr>
        <w:lastRenderedPageBreak/>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3000F3B3" w14:textId="5194D5A3" w:rsidR="001B6C57" w:rsidRPr="00C8539A" w:rsidRDefault="003C2C0F" w:rsidP="00C8539A">
      <w:pPr>
        <w:pStyle w:val="Akapitzlist"/>
        <w:numPr>
          <w:ilvl w:val="1"/>
          <w:numId w:val="13"/>
        </w:numPr>
        <w:spacing w:before="120" w:line="312" w:lineRule="auto"/>
        <w:jc w:val="both"/>
        <w:rPr>
          <w:bCs/>
        </w:rPr>
      </w:pPr>
      <w:r w:rsidRPr="003C2C0F">
        <w:rPr>
          <w:bCs/>
        </w:rPr>
        <w:t xml:space="preserve">najniższa cena (C) - waga 100 % </w:t>
      </w:r>
    </w:p>
    <w:p w14:paraId="670BEE71" w14:textId="4FA03A29" w:rsidR="003C2C0F" w:rsidRPr="00895B46" w:rsidRDefault="003C2C0F" w:rsidP="00861ED8">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2"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3"/>
      <w:bookmarkStart w:id="64" w:name="_Toc106096397"/>
      <w:bookmarkStart w:id="65" w:name="_Toc14861228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3"/>
      <w:bookmarkEnd w:id="64"/>
      <w:bookmarkEnd w:id="65"/>
    </w:p>
    <w:p w14:paraId="298D7C04" w14:textId="714F789C" w:rsidR="00F7726E" w:rsidRPr="00951AAB" w:rsidRDefault="006B0420" w:rsidP="00085E35">
      <w:pPr>
        <w:numPr>
          <w:ilvl w:val="1"/>
          <w:numId w:val="18"/>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085E35">
      <w:pPr>
        <w:numPr>
          <w:ilvl w:val="1"/>
          <w:numId w:val="18"/>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085E35">
      <w:pPr>
        <w:numPr>
          <w:ilvl w:val="1"/>
          <w:numId w:val="18"/>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rsidP="00085E35">
      <w:pPr>
        <w:numPr>
          <w:ilvl w:val="1"/>
          <w:numId w:val="18"/>
        </w:numPr>
        <w:spacing w:before="120" w:line="312" w:lineRule="auto"/>
        <w:jc w:val="both"/>
        <w:rPr>
          <w:bCs/>
          <w:sz w:val="24"/>
          <w:szCs w:val="24"/>
        </w:rPr>
      </w:pPr>
      <w:r w:rsidRPr="000C5BB6">
        <w:rPr>
          <w:bCs/>
          <w:sz w:val="24"/>
          <w:szCs w:val="24"/>
        </w:rPr>
        <w:lastRenderedPageBreak/>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07D22A12" w14:textId="77777777" w:rsidR="004E0ADE" w:rsidRPr="000C5BB6" w:rsidRDefault="006E60E3" w:rsidP="00085E35">
      <w:pPr>
        <w:numPr>
          <w:ilvl w:val="1"/>
          <w:numId w:val="18"/>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rsidP="00085E35">
      <w:pPr>
        <w:pStyle w:val="Akapitzlist"/>
        <w:numPr>
          <w:ilvl w:val="6"/>
          <w:numId w:val="18"/>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rsidP="00085E35">
      <w:pPr>
        <w:pStyle w:val="Akapitzlist"/>
        <w:numPr>
          <w:ilvl w:val="6"/>
          <w:numId w:val="18"/>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rsidP="00085E35">
      <w:pPr>
        <w:numPr>
          <w:ilvl w:val="1"/>
          <w:numId w:val="18"/>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085E35">
      <w:pPr>
        <w:pStyle w:val="Akapitzlist"/>
        <w:numPr>
          <w:ilvl w:val="6"/>
          <w:numId w:val="18"/>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rsidP="00085E35">
      <w:pPr>
        <w:pStyle w:val="Akapitzlist"/>
        <w:numPr>
          <w:ilvl w:val="6"/>
          <w:numId w:val="18"/>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rsidP="00085E35">
      <w:pPr>
        <w:pStyle w:val="Akapitzlist"/>
        <w:numPr>
          <w:ilvl w:val="1"/>
          <w:numId w:val="18"/>
        </w:numPr>
        <w:spacing w:before="120" w:line="312" w:lineRule="auto"/>
        <w:jc w:val="both"/>
      </w:pPr>
      <w:r w:rsidRPr="000C5BB6">
        <w:t>S</w:t>
      </w:r>
      <w:r w:rsidR="00657B07" w:rsidRPr="000C5BB6">
        <w:t>zczegółowe informacje zawarte są w zaproszeniu do aukcji.</w:t>
      </w:r>
    </w:p>
    <w:p w14:paraId="27015C80" w14:textId="126ED3C9" w:rsidR="004E0ADE" w:rsidRPr="000C5BB6" w:rsidRDefault="004E0ADE" w:rsidP="00085E35">
      <w:pPr>
        <w:pStyle w:val="Akapitzlist"/>
        <w:numPr>
          <w:ilvl w:val="1"/>
          <w:numId w:val="18"/>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085E35">
      <w:pPr>
        <w:pStyle w:val="Akapitzlist"/>
        <w:numPr>
          <w:ilvl w:val="1"/>
          <w:numId w:val="18"/>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085E35">
      <w:pPr>
        <w:numPr>
          <w:ilvl w:val="1"/>
          <w:numId w:val="18"/>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085E35">
      <w:pPr>
        <w:numPr>
          <w:ilvl w:val="1"/>
          <w:numId w:val="18"/>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lastRenderedPageBreak/>
        <w:t xml:space="preserve">b) korzystanie ze stabilnych wersji (bez wsparcia dla wersji beta) przeglądarki Internet Explorer (wersja 10 lub 11), alternatywnie Microsoft Edge lub Mozilla Firefox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rsidP="00085E35">
      <w:pPr>
        <w:numPr>
          <w:ilvl w:val="1"/>
          <w:numId w:val="18"/>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085E35">
      <w:pPr>
        <w:pStyle w:val="Akapitzlist"/>
        <w:numPr>
          <w:ilvl w:val="1"/>
          <w:numId w:val="18"/>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rsidP="00085E35">
      <w:pPr>
        <w:pStyle w:val="Akapitzlist"/>
        <w:numPr>
          <w:ilvl w:val="1"/>
          <w:numId w:val="18"/>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rsidP="00085E35">
      <w:pPr>
        <w:pStyle w:val="Akapitzlist"/>
        <w:numPr>
          <w:ilvl w:val="1"/>
          <w:numId w:val="18"/>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085E35">
      <w:pPr>
        <w:pStyle w:val="Akapitzlist"/>
        <w:numPr>
          <w:ilvl w:val="1"/>
          <w:numId w:val="18"/>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rsidP="00085E35">
      <w:pPr>
        <w:pStyle w:val="Akapitzlist"/>
        <w:numPr>
          <w:ilvl w:val="1"/>
          <w:numId w:val="18"/>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rsidP="00085E35">
      <w:pPr>
        <w:pStyle w:val="Akapitzlist"/>
        <w:numPr>
          <w:ilvl w:val="1"/>
          <w:numId w:val="18"/>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085E35">
      <w:pPr>
        <w:pStyle w:val="Akapitzlist"/>
        <w:numPr>
          <w:ilvl w:val="1"/>
          <w:numId w:val="18"/>
        </w:numPr>
        <w:spacing w:before="120" w:line="312" w:lineRule="auto"/>
        <w:jc w:val="both"/>
        <w:rPr>
          <w:bCs/>
        </w:rPr>
      </w:pPr>
      <w:r w:rsidRPr="000C5BB6">
        <w:rPr>
          <w:bCs/>
        </w:rPr>
        <w:lastRenderedPageBreak/>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rsidP="00085E35">
      <w:pPr>
        <w:pStyle w:val="Akapitzlist"/>
        <w:numPr>
          <w:ilvl w:val="1"/>
          <w:numId w:val="18"/>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085E35">
      <w:pPr>
        <w:pStyle w:val="Akapitzlist"/>
        <w:numPr>
          <w:ilvl w:val="1"/>
          <w:numId w:val="18"/>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6" w:name="_Hlk68869954"/>
      <w:bookmarkStart w:id="67" w:name="_Hlk96508933"/>
    </w:p>
    <w:p w14:paraId="7D761F64" w14:textId="77777777" w:rsidR="003F37C4" w:rsidRPr="000C5BB6" w:rsidRDefault="006A7D4F" w:rsidP="00085E35">
      <w:pPr>
        <w:pStyle w:val="Akapitzlist"/>
        <w:numPr>
          <w:ilvl w:val="1"/>
          <w:numId w:val="18"/>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2"/>
      <w:bookmarkEnd w:id="66"/>
      <w:bookmarkEnd w:id="67"/>
    </w:p>
    <w:p w14:paraId="2C292985" w14:textId="38E327AE" w:rsidR="00367BB3" w:rsidRPr="003F37C4" w:rsidRDefault="00367BB3" w:rsidP="00085E35">
      <w:pPr>
        <w:pStyle w:val="Akapitzlist"/>
        <w:numPr>
          <w:ilvl w:val="1"/>
          <w:numId w:val="18"/>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77777777" w:rsidR="00913B05" w:rsidRPr="000C5BB6" w:rsidRDefault="00367BB3" w:rsidP="00085E35">
      <w:pPr>
        <w:pStyle w:val="Akapitzlist"/>
        <w:numPr>
          <w:ilvl w:val="8"/>
          <w:numId w:val="18"/>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799DD092" w14:textId="0894039E" w:rsidR="00367BB3" w:rsidRPr="000C5BB6" w:rsidRDefault="004F0E82" w:rsidP="00913B05">
      <w:pPr>
        <w:spacing w:before="120" w:line="312" w:lineRule="auto"/>
        <w:ind w:left="709"/>
        <w:jc w:val="both"/>
      </w:pPr>
      <w:r w:rsidRPr="000C5BB6">
        <w:br/>
      </w:r>
      <w:r w:rsidRPr="000C5BB6">
        <w:br/>
      </w:r>
      <w:r w:rsidR="00367BB3" w:rsidRPr="000C5BB6">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rsidP="00085E35">
      <w:pPr>
        <w:pStyle w:val="Akapitzlist"/>
        <w:numPr>
          <w:ilvl w:val="8"/>
          <w:numId w:val="18"/>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13A3292" w:rsidR="00367BB3" w:rsidRDefault="00367BB3" w:rsidP="00085E35">
      <w:pPr>
        <w:pStyle w:val="Akapitzlist"/>
        <w:numPr>
          <w:ilvl w:val="8"/>
          <w:numId w:val="18"/>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4"/>
      <w:bookmarkStart w:id="69" w:name="_Toc106096398"/>
      <w:bookmarkStart w:id="70"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8"/>
      <w:bookmarkEnd w:id="69"/>
      <w:bookmarkEnd w:id="70"/>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085E35">
      <w:pPr>
        <w:pStyle w:val="Akapitzlist"/>
        <w:numPr>
          <w:ilvl w:val="0"/>
          <w:numId w:val="17"/>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085E35">
      <w:pPr>
        <w:pStyle w:val="Ustp"/>
        <w:numPr>
          <w:ilvl w:val="0"/>
          <w:numId w:val="17"/>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7FA95A27" w:rsidR="009E6FDA"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5"/>
      <w:bookmarkStart w:id="72" w:name="_Toc106096399"/>
      <w:bookmarkStart w:id="73"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1"/>
      <w:bookmarkEnd w:id="72"/>
      <w:bookmarkEnd w:id="73"/>
      <w:r w:rsidR="00861ED8">
        <w:rPr>
          <w:rFonts w:ascii="Times New Roman" w:hAnsi="Times New Roman" w:cs="Times New Roman"/>
          <w:color w:val="auto"/>
          <w:sz w:val="24"/>
          <w:szCs w:val="24"/>
        </w:rPr>
        <w:t xml:space="preserve"> – Nie dotyczy</w:t>
      </w:r>
    </w:p>
    <w:p w14:paraId="4033F935" w14:textId="77777777" w:rsidR="00861ED8" w:rsidRDefault="00861ED8" w:rsidP="00861ED8"/>
    <w:p w14:paraId="161BCDA0" w14:textId="77777777" w:rsidR="00861ED8" w:rsidRPr="00861ED8" w:rsidRDefault="00861ED8" w:rsidP="00861ED8"/>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4" w:name="_Toc106095856"/>
      <w:bookmarkStart w:id="75" w:name="_Toc106096400"/>
      <w:bookmarkStart w:id="76"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4"/>
      <w:bookmarkEnd w:id="75"/>
      <w:bookmarkEnd w:id="76"/>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085E35">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085E35">
      <w:pPr>
        <w:pStyle w:val="Akapitzlist"/>
        <w:numPr>
          <w:ilvl w:val="0"/>
          <w:numId w:val="14"/>
        </w:numPr>
        <w:spacing w:before="120" w:line="312" w:lineRule="auto"/>
        <w:ind w:left="357" w:hanging="357"/>
        <w:contextualSpacing w:val="0"/>
        <w:jc w:val="both"/>
      </w:pPr>
      <w:bookmarkStart w:id="77"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7"/>
    </w:p>
    <w:p w14:paraId="3A54E064" w14:textId="0BECA35E" w:rsidR="00694060"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7"/>
      <w:bookmarkStart w:id="79" w:name="_Toc106096401"/>
      <w:bookmarkStart w:id="80"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8"/>
      <w:bookmarkEnd w:id="79"/>
      <w:bookmarkEnd w:id="80"/>
      <w:r w:rsidR="00861ED8">
        <w:rPr>
          <w:rFonts w:ascii="Times New Roman" w:hAnsi="Times New Roman" w:cs="Times New Roman"/>
          <w:color w:val="auto"/>
          <w:sz w:val="24"/>
          <w:szCs w:val="24"/>
        </w:rPr>
        <w:t xml:space="preserve"> – Nie dotyczy</w:t>
      </w:r>
    </w:p>
    <w:p w14:paraId="23C71733" w14:textId="77777777" w:rsidR="00940C59" w:rsidRPr="00940C59" w:rsidRDefault="00940C59" w:rsidP="00940C59"/>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8"/>
      <w:bookmarkStart w:id="82" w:name="_Toc106096402"/>
      <w:bookmarkStart w:id="83"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1"/>
      <w:bookmarkEnd w:id="82"/>
      <w:bookmarkEnd w:id="83"/>
    </w:p>
    <w:p w14:paraId="0686FF24" w14:textId="5895BC3A"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933D37">
        <w:rPr>
          <w:color w:val="000000"/>
          <w:sz w:val="24"/>
          <w:szCs w:val="24"/>
        </w:rPr>
        <w:t xml:space="preserve">Wykonawcom </w:t>
      </w:r>
      <w:r w:rsidR="006A01E6" w:rsidRPr="00B16B29">
        <w:rPr>
          <w:color w:val="000000"/>
          <w:sz w:val="24"/>
          <w:szCs w:val="24"/>
        </w:rPr>
        <w:t>nie przysługują</w:t>
      </w:r>
      <w:r w:rsidR="006A01E6" w:rsidRPr="00933D37">
        <w:rPr>
          <w:color w:val="000000"/>
          <w:sz w:val="24"/>
          <w:szCs w:val="24"/>
        </w:rPr>
        <w:t xml:space="preserve"> </w:t>
      </w:r>
      <w:r w:rsidRPr="00933D37">
        <w:rPr>
          <w:color w:val="000000"/>
          <w:sz w:val="24"/>
          <w:szCs w:val="24"/>
        </w:rPr>
        <w:t>środki</w:t>
      </w:r>
      <w:r w:rsidRPr="006A01E6">
        <w:rPr>
          <w:sz w:val="24"/>
          <w:szCs w:val="24"/>
        </w:rPr>
        <w:t xml:space="preserve">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9"/>
      <w:bookmarkStart w:id="85" w:name="_Toc106096403"/>
      <w:bookmarkStart w:id="86" w:name="_Toc148612290"/>
      <w:r w:rsidRPr="00057162">
        <w:rPr>
          <w:rFonts w:ascii="Times New Roman" w:hAnsi="Times New Roman" w:cs="Times New Roman"/>
          <w:color w:val="auto"/>
          <w:sz w:val="24"/>
          <w:szCs w:val="24"/>
        </w:rPr>
        <w:t>Wykaz załączników</w:t>
      </w:r>
      <w:bookmarkEnd w:id="84"/>
      <w:bookmarkEnd w:id="85"/>
      <w:bookmarkEnd w:id="86"/>
    </w:p>
    <w:p w14:paraId="700B8B92" w14:textId="4CB83D27" w:rsidR="00F01CBF" w:rsidRPr="00F45A8C" w:rsidRDefault="00F01CBF" w:rsidP="00E32BAD">
      <w:pPr>
        <w:tabs>
          <w:tab w:val="left" w:pos="1843"/>
        </w:tabs>
        <w:jc w:val="both"/>
        <w:rPr>
          <w:b/>
          <w:bCs/>
          <w:sz w:val="22"/>
          <w:szCs w:val="22"/>
        </w:rPr>
      </w:pPr>
      <w:bookmarkStart w:id="87"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530EDD2E" w:rsidR="00F01CBF" w:rsidRPr="00E32BAD" w:rsidRDefault="00F01CBF" w:rsidP="00E32BAD">
      <w:pPr>
        <w:tabs>
          <w:tab w:val="left" w:pos="1843"/>
        </w:tabs>
        <w:jc w:val="both"/>
        <w:rPr>
          <w:sz w:val="22"/>
          <w:szCs w:val="22"/>
        </w:rPr>
      </w:pPr>
      <w:bookmarkStart w:id="88"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p>
    <w:p w14:paraId="53CC2AD4" w14:textId="7C4809A5"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p>
    <w:p w14:paraId="5A93DAC9" w14:textId="24125848"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p>
    <w:p w14:paraId="753D2DB4" w14:textId="4CCD6D31"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p>
    <w:p w14:paraId="6B4004C8" w14:textId="28221E62" w:rsidR="004126EE" w:rsidRPr="00940C59"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bookmarkEnd w:id="88"/>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lastRenderedPageBreak/>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6F12CED1"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9" w:name="_Hlk107402305"/>
      <w:r w:rsidRPr="00353E0F">
        <w:rPr>
          <w:bCs/>
          <w:sz w:val="22"/>
          <w:szCs w:val="22"/>
        </w:rPr>
        <w:t>niezbędnych do wykonania zamówienia</w:t>
      </w:r>
      <w:bookmarkEnd w:id="89"/>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5B9EF8FD" w:rsidR="00F01CBF" w:rsidRPr="00B46516" w:rsidRDefault="00F01CBF" w:rsidP="00E32BAD">
      <w:pPr>
        <w:tabs>
          <w:tab w:val="left" w:pos="1843"/>
        </w:tabs>
        <w:jc w:val="both"/>
        <w:rPr>
          <w:sz w:val="22"/>
          <w:szCs w:val="22"/>
        </w:rPr>
      </w:pP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90" w:name="_Toc67292090"/>
      <w:bookmarkStart w:id="91" w:name="_Hlk67822110"/>
      <w:bookmarkEnd w:id="87"/>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0"/>
      <w:r w:rsidR="00A07BD8" w:rsidRPr="000D7BDE">
        <w:rPr>
          <w:b/>
          <w:bCs/>
          <w:color w:val="2F5496" w:themeColor="accent1" w:themeShade="BF"/>
          <w:sz w:val="28"/>
          <w:szCs w:val="28"/>
        </w:rPr>
        <w:t xml:space="preserve"> (SOPZ)</w:t>
      </w:r>
      <w:bookmarkEnd w:id="91"/>
    </w:p>
    <w:p w14:paraId="56371AE1" w14:textId="77777777" w:rsidR="00452185" w:rsidRPr="00452185" w:rsidRDefault="00452185" w:rsidP="00452185">
      <w:pPr>
        <w:spacing w:line="312" w:lineRule="auto"/>
        <w:rPr>
          <w:b/>
          <w:bCs/>
          <w:sz w:val="28"/>
          <w:szCs w:val="28"/>
        </w:rPr>
      </w:pPr>
    </w:p>
    <w:p w14:paraId="409C705E" w14:textId="3FE457A8" w:rsidR="0004391A" w:rsidRPr="00A96B0E" w:rsidRDefault="001F655F" w:rsidP="00085E35">
      <w:pPr>
        <w:pStyle w:val="Akapitzlist"/>
        <w:numPr>
          <w:ilvl w:val="0"/>
          <w:numId w:val="31"/>
        </w:numPr>
        <w:jc w:val="both"/>
        <w:rPr>
          <w:b/>
          <w:bCs/>
        </w:rPr>
      </w:pPr>
      <w:bookmarkStart w:id="92" w:name="_Toc67292091"/>
      <w:bookmarkStart w:id="93" w:name="_Hlk67822129"/>
      <w:r>
        <w:rPr>
          <w:b/>
          <w:bCs/>
        </w:rPr>
        <w:t>P</w:t>
      </w:r>
      <w:r w:rsidR="00602FAA" w:rsidRPr="00A96B0E">
        <w:rPr>
          <w:b/>
          <w:bCs/>
        </w:rPr>
        <w:t>rzedmiot zamówienia:</w:t>
      </w:r>
      <w:bookmarkEnd w:id="92"/>
      <w:r w:rsidR="0004391A">
        <w:rPr>
          <w:b/>
          <w:bCs/>
        </w:rPr>
        <w:t xml:space="preserve"> „</w:t>
      </w:r>
      <w:r w:rsidR="0004391A" w:rsidRPr="00C27616">
        <w:rPr>
          <w:bCs/>
        </w:rPr>
        <w:t>POMIAR EMISJI DO POWIETRZA W ROKU 202</w:t>
      </w:r>
      <w:r w:rsidR="0004391A">
        <w:rPr>
          <w:bCs/>
        </w:rPr>
        <w:t>5 DLA PGG S.A. ODDZIAŁ ZAKŁAD ELEKTROCIEPŁOWNIE”</w:t>
      </w:r>
      <w:r w:rsidR="0004391A" w:rsidRPr="00C27616">
        <w:rPr>
          <w:bCs/>
        </w:rPr>
        <w:t xml:space="preserve"> </w:t>
      </w:r>
    </w:p>
    <w:p w14:paraId="44CD5139" w14:textId="4C8F9E43" w:rsidR="00602FAA" w:rsidRPr="00A96B0E" w:rsidRDefault="00602FAA" w:rsidP="0004391A">
      <w:pPr>
        <w:pStyle w:val="Akapitzlist"/>
        <w:jc w:val="both"/>
        <w:rPr>
          <w:b/>
          <w:bCs/>
        </w:rPr>
      </w:pPr>
    </w:p>
    <w:bookmarkEnd w:id="93"/>
    <w:p w14:paraId="5B829223" w14:textId="77777777" w:rsidR="00602FAA" w:rsidRPr="00DB08A8" w:rsidRDefault="00602FAA" w:rsidP="00A96B0E">
      <w:pPr>
        <w:jc w:val="both"/>
      </w:pPr>
    </w:p>
    <w:p w14:paraId="301582FC" w14:textId="43A39FB9" w:rsidR="00363954" w:rsidRPr="00363954" w:rsidRDefault="00363954" w:rsidP="00085E35">
      <w:pPr>
        <w:pStyle w:val="Akapitzlist"/>
        <w:numPr>
          <w:ilvl w:val="0"/>
          <w:numId w:val="31"/>
        </w:numPr>
        <w:jc w:val="both"/>
        <w:rPr>
          <w:b/>
          <w:bCs/>
        </w:rPr>
      </w:pPr>
      <w:bookmarkStart w:id="94" w:name="_Toc67292092"/>
      <w:bookmarkStart w:id="95" w:name="_Hlk67822197"/>
      <w:r>
        <w:rPr>
          <w:b/>
          <w:bCs/>
        </w:rPr>
        <w:t xml:space="preserve">Lokalizacja: </w:t>
      </w:r>
    </w:p>
    <w:p w14:paraId="444ED30A" w14:textId="77777777" w:rsidR="00363954" w:rsidRDefault="00363954" w:rsidP="00363954">
      <w:pPr>
        <w:pStyle w:val="Akapitzlist"/>
        <w:rPr>
          <w:rFonts w:eastAsiaTheme="minorHAnsi"/>
          <w:b/>
          <w:bCs/>
        </w:rPr>
      </w:pPr>
    </w:p>
    <w:p w14:paraId="2758033A" w14:textId="77777777" w:rsidR="0004391A" w:rsidRPr="001F65D7" w:rsidRDefault="0004391A" w:rsidP="00085E35">
      <w:pPr>
        <w:pStyle w:val="Akapitzlist"/>
        <w:numPr>
          <w:ilvl w:val="0"/>
          <w:numId w:val="70"/>
        </w:numPr>
        <w:ind w:left="1134"/>
        <w:jc w:val="both"/>
        <w:rPr>
          <w:rFonts w:eastAsiaTheme="minorHAnsi"/>
          <w:b/>
        </w:rPr>
      </w:pPr>
      <w:r w:rsidRPr="001F65D7">
        <w:rPr>
          <w:rFonts w:eastAsiaTheme="minorHAnsi"/>
        </w:rPr>
        <w:t>C Chwałowice</w:t>
      </w:r>
      <w:r>
        <w:rPr>
          <w:rFonts w:eastAsiaTheme="minorHAnsi"/>
        </w:rPr>
        <w:t>, 44-206 Rybnik, ul. Przewozowa 4, (4 kotły)</w:t>
      </w:r>
    </w:p>
    <w:p w14:paraId="76808BF4" w14:textId="77777777" w:rsidR="0004391A" w:rsidRPr="001F65D7" w:rsidRDefault="0004391A" w:rsidP="00085E35">
      <w:pPr>
        <w:pStyle w:val="Akapitzlist"/>
        <w:numPr>
          <w:ilvl w:val="0"/>
          <w:numId w:val="70"/>
        </w:numPr>
        <w:ind w:left="1134"/>
        <w:jc w:val="both"/>
        <w:rPr>
          <w:rFonts w:eastAsiaTheme="minorHAnsi"/>
          <w:b/>
        </w:rPr>
      </w:pPr>
      <w:r>
        <w:rPr>
          <w:rFonts w:eastAsiaTheme="minorHAnsi"/>
        </w:rPr>
        <w:t>C Anna, 44-370 Pszów, ul. Ks. P. Skwary 21 (2 kotły)</w:t>
      </w:r>
    </w:p>
    <w:p w14:paraId="3C85FF36" w14:textId="77777777" w:rsidR="0004391A" w:rsidRPr="001F65D7" w:rsidRDefault="0004391A" w:rsidP="00085E35">
      <w:pPr>
        <w:pStyle w:val="Akapitzlist"/>
        <w:numPr>
          <w:ilvl w:val="0"/>
          <w:numId w:val="70"/>
        </w:numPr>
        <w:ind w:left="1134"/>
        <w:jc w:val="both"/>
        <w:rPr>
          <w:rFonts w:eastAsiaTheme="minorHAnsi"/>
          <w:b/>
        </w:rPr>
      </w:pPr>
      <w:r>
        <w:rPr>
          <w:rFonts w:eastAsiaTheme="minorHAnsi"/>
        </w:rPr>
        <w:t>EC Jankowice, 44 – 253 Rybnik ul. Jastrzębska 12 (5 kotłów, 2 silniki)</w:t>
      </w:r>
    </w:p>
    <w:p w14:paraId="7B9C7FEC" w14:textId="77777777" w:rsidR="0004391A" w:rsidRPr="008B08C6" w:rsidRDefault="0004391A" w:rsidP="00085E35">
      <w:pPr>
        <w:pStyle w:val="Akapitzlist"/>
        <w:numPr>
          <w:ilvl w:val="0"/>
          <w:numId w:val="70"/>
        </w:numPr>
        <w:ind w:left="1134"/>
        <w:jc w:val="both"/>
        <w:rPr>
          <w:rFonts w:eastAsiaTheme="minorHAnsi"/>
          <w:b/>
        </w:rPr>
      </w:pPr>
      <w:r>
        <w:rPr>
          <w:rFonts w:eastAsiaTheme="minorHAnsi"/>
        </w:rPr>
        <w:t>C Rymer, 44 – 270 Rybnik, ul. Rymera 4, (3 kotły)</w:t>
      </w:r>
    </w:p>
    <w:p w14:paraId="3DE4819D" w14:textId="77777777" w:rsidR="0004391A" w:rsidRPr="008B08C6" w:rsidRDefault="0004391A" w:rsidP="00085E35">
      <w:pPr>
        <w:pStyle w:val="Akapitzlist"/>
        <w:numPr>
          <w:ilvl w:val="0"/>
          <w:numId w:val="70"/>
        </w:numPr>
        <w:ind w:left="1134"/>
        <w:jc w:val="both"/>
        <w:rPr>
          <w:rFonts w:eastAsiaTheme="minorHAnsi"/>
          <w:b/>
        </w:rPr>
      </w:pPr>
      <w:r>
        <w:rPr>
          <w:rFonts w:eastAsiaTheme="minorHAnsi"/>
        </w:rPr>
        <w:t>C 1 Maja, 44 – 304 Wodzisław Śląski , Os. 1 Maja, (3 kotły)</w:t>
      </w:r>
    </w:p>
    <w:p w14:paraId="024D27B3" w14:textId="77777777" w:rsidR="0004391A" w:rsidRPr="008B08C6" w:rsidRDefault="0004391A" w:rsidP="00085E35">
      <w:pPr>
        <w:pStyle w:val="Akapitzlist"/>
        <w:numPr>
          <w:ilvl w:val="0"/>
          <w:numId w:val="70"/>
        </w:numPr>
        <w:ind w:left="1134"/>
        <w:jc w:val="both"/>
        <w:rPr>
          <w:rFonts w:eastAsiaTheme="minorHAnsi"/>
          <w:b/>
        </w:rPr>
      </w:pPr>
      <w:r>
        <w:rPr>
          <w:rFonts w:eastAsiaTheme="minorHAnsi"/>
        </w:rPr>
        <w:t>C Jedłownik, 44 – 300 Wodzisław Śląski, ul. Górnicza 17, (3 kotły)</w:t>
      </w:r>
    </w:p>
    <w:p w14:paraId="64F8B253" w14:textId="77777777" w:rsidR="0004391A" w:rsidRPr="008B08C6" w:rsidRDefault="0004391A" w:rsidP="00085E35">
      <w:pPr>
        <w:pStyle w:val="Akapitzlist"/>
        <w:numPr>
          <w:ilvl w:val="0"/>
          <w:numId w:val="70"/>
        </w:numPr>
        <w:ind w:left="1134"/>
        <w:jc w:val="both"/>
        <w:rPr>
          <w:rFonts w:eastAsiaTheme="minorHAnsi"/>
          <w:b/>
        </w:rPr>
      </w:pPr>
      <w:r>
        <w:rPr>
          <w:rFonts w:eastAsiaTheme="minorHAnsi"/>
        </w:rPr>
        <w:t>EC Marklowice, 44 – 321 Marklowice, ul. Wyzwolenia 77, (3 kotły, 1 silnik)</w:t>
      </w:r>
    </w:p>
    <w:p w14:paraId="33DE121E" w14:textId="77777777" w:rsidR="0004391A" w:rsidRPr="007F5A1B" w:rsidRDefault="0004391A" w:rsidP="00085E35">
      <w:pPr>
        <w:pStyle w:val="Akapitzlist"/>
        <w:numPr>
          <w:ilvl w:val="0"/>
          <w:numId w:val="70"/>
        </w:numPr>
        <w:ind w:left="1134"/>
        <w:jc w:val="both"/>
        <w:rPr>
          <w:rFonts w:eastAsiaTheme="minorHAnsi"/>
          <w:b/>
        </w:rPr>
      </w:pPr>
      <w:r>
        <w:rPr>
          <w:rFonts w:eastAsiaTheme="minorHAnsi"/>
        </w:rPr>
        <w:t>EC Rydułtowy, ul. Leona 2, 44 – 280 Rydułtowy (1 silnik)</w:t>
      </w:r>
    </w:p>
    <w:p w14:paraId="6969CBF5" w14:textId="77777777" w:rsidR="0004391A" w:rsidRPr="007F5A1B" w:rsidRDefault="0004391A" w:rsidP="00085E35">
      <w:pPr>
        <w:pStyle w:val="Akapitzlist"/>
        <w:numPr>
          <w:ilvl w:val="0"/>
          <w:numId w:val="70"/>
        </w:numPr>
        <w:ind w:left="1134"/>
        <w:jc w:val="both"/>
        <w:rPr>
          <w:rFonts w:eastAsiaTheme="minorHAnsi"/>
          <w:b/>
        </w:rPr>
      </w:pPr>
      <w:r>
        <w:rPr>
          <w:rFonts w:eastAsiaTheme="minorHAnsi"/>
        </w:rPr>
        <w:t>C Marcel, ul. Korfantego 52, 44 – 310 Radlin (3 kotły, 4 młyny, 2 suszarki)</w:t>
      </w:r>
    </w:p>
    <w:p w14:paraId="1AC265A6" w14:textId="77777777" w:rsidR="0004391A" w:rsidRPr="005915DC" w:rsidRDefault="0004391A" w:rsidP="00085E35">
      <w:pPr>
        <w:pStyle w:val="Akapitzlist"/>
        <w:numPr>
          <w:ilvl w:val="0"/>
          <w:numId w:val="70"/>
        </w:numPr>
        <w:ind w:left="1134"/>
        <w:jc w:val="both"/>
        <w:rPr>
          <w:rFonts w:eastAsiaTheme="minorHAnsi"/>
          <w:b/>
        </w:rPr>
      </w:pPr>
      <w:r>
        <w:rPr>
          <w:rFonts w:eastAsiaTheme="minorHAnsi"/>
        </w:rPr>
        <w:t>KWK Ruda-Ruch Halemba, 41- 706 Ruda Śląska, ul. Kłodnicka 54 (2 silniki)</w:t>
      </w:r>
    </w:p>
    <w:p w14:paraId="5986E6FB" w14:textId="77777777" w:rsidR="0004391A" w:rsidRDefault="0004391A" w:rsidP="00363954">
      <w:pPr>
        <w:pStyle w:val="Akapitzlist"/>
        <w:rPr>
          <w:rFonts w:eastAsiaTheme="minorHAnsi"/>
          <w:b/>
          <w:bCs/>
        </w:rPr>
      </w:pPr>
    </w:p>
    <w:p w14:paraId="0585F30C" w14:textId="77777777" w:rsidR="0004391A" w:rsidRPr="0004391A" w:rsidRDefault="0004391A" w:rsidP="0004391A">
      <w:pPr>
        <w:rPr>
          <w:rFonts w:eastAsiaTheme="minorHAnsi"/>
          <w:b/>
          <w:bCs/>
        </w:rPr>
      </w:pPr>
    </w:p>
    <w:p w14:paraId="3B2D1FEF" w14:textId="452ED105" w:rsidR="00602FAA" w:rsidRPr="00A96B0E" w:rsidRDefault="00602FAA" w:rsidP="00085E35">
      <w:pPr>
        <w:pStyle w:val="Akapitzlist"/>
        <w:numPr>
          <w:ilvl w:val="0"/>
          <w:numId w:val="31"/>
        </w:numPr>
        <w:jc w:val="both"/>
        <w:rPr>
          <w:rFonts w:eastAsiaTheme="minorHAnsi"/>
          <w:b/>
          <w:bCs/>
        </w:rPr>
      </w:pPr>
      <w:r w:rsidRPr="00A96B0E">
        <w:rPr>
          <w:rFonts w:eastAsiaTheme="minorHAnsi"/>
          <w:b/>
          <w:bCs/>
        </w:rPr>
        <w:t>Termin realizacji zamówienia:</w:t>
      </w:r>
      <w:bookmarkEnd w:id="94"/>
    </w:p>
    <w:p w14:paraId="4D2ED7C9"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363954">
      <w:pPr>
        <w:jc w:val="both"/>
        <w:rPr>
          <w:b/>
          <w:bCs/>
        </w:rPr>
      </w:pPr>
      <w:bookmarkStart w:id="96" w:name="_Toc67292093"/>
      <w:bookmarkStart w:id="97" w:name="_Hlk67822291"/>
      <w:bookmarkEnd w:id="95"/>
    </w:p>
    <w:p w14:paraId="70A8E146" w14:textId="4B9DB2D3" w:rsidR="00602FAA" w:rsidRPr="00A96B0E" w:rsidRDefault="008C0106" w:rsidP="00085E35">
      <w:pPr>
        <w:pStyle w:val="Akapitzlist"/>
        <w:numPr>
          <w:ilvl w:val="0"/>
          <w:numId w:val="31"/>
        </w:numPr>
        <w:jc w:val="both"/>
        <w:rPr>
          <w:b/>
          <w:bCs/>
        </w:rPr>
      </w:pPr>
      <w:r>
        <w:rPr>
          <w:b/>
          <w:bCs/>
        </w:rPr>
        <w:t xml:space="preserve">Wymagania </w:t>
      </w:r>
      <w:r w:rsidR="00602FAA" w:rsidRPr="00A96B0E">
        <w:rPr>
          <w:b/>
          <w:bCs/>
        </w:rPr>
        <w:t>prawne:</w:t>
      </w:r>
      <w:bookmarkEnd w:id="96"/>
    </w:p>
    <w:p w14:paraId="0954847F" w14:textId="77777777" w:rsidR="008C0106" w:rsidRPr="008C0106"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8C0106">
        <w:rPr>
          <w:sz w:val="22"/>
          <w:szCs w:val="22"/>
        </w:rPr>
        <w:t>Przedmiot zamówienia powinien być realizowany zgodnie z obowiązującymi przepisami prawa, w szczególności:</w:t>
      </w:r>
    </w:p>
    <w:p w14:paraId="06883706" w14:textId="3DF1A0B5" w:rsidR="00BE2645" w:rsidRDefault="00BE2645" w:rsidP="0004391A">
      <w:pPr>
        <w:jc w:val="both"/>
        <w:rPr>
          <w:rFonts w:eastAsiaTheme="minorHAnsi"/>
        </w:rPr>
      </w:pPr>
    </w:p>
    <w:p w14:paraId="072AC647" w14:textId="77777777" w:rsidR="0004391A" w:rsidRPr="005C267C" w:rsidRDefault="0004391A" w:rsidP="00085E35">
      <w:pPr>
        <w:pStyle w:val="Akapitzlist"/>
        <w:numPr>
          <w:ilvl w:val="0"/>
          <w:numId w:val="71"/>
        </w:numPr>
        <w:spacing w:line="288" w:lineRule="auto"/>
        <w:jc w:val="both"/>
        <w:rPr>
          <w:bCs/>
        </w:rPr>
      </w:pPr>
      <w:r>
        <w:rPr>
          <w:bCs/>
        </w:rPr>
        <w:t>A</w:t>
      </w:r>
      <w:r w:rsidRPr="005C267C">
        <w:rPr>
          <w:bCs/>
        </w:rPr>
        <w:t>rt. 147.1 oraz 147.a.1 Ustawy Prawo Ochrony Środowiska z dnia 27 kwietnia 2001 (Dz.U.2001 nr 62 poz. 627)</w:t>
      </w:r>
      <w:r>
        <w:rPr>
          <w:bCs/>
        </w:rPr>
        <w:t>,</w:t>
      </w:r>
    </w:p>
    <w:p w14:paraId="0F054F8A" w14:textId="77777777" w:rsidR="0004391A" w:rsidRPr="005C267C" w:rsidRDefault="0004391A" w:rsidP="00085E35">
      <w:pPr>
        <w:pStyle w:val="Akapitzlist"/>
        <w:numPr>
          <w:ilvl w:val="0"/>
          <w:numId w:val="71"/>
        </w:numPr>
        <w:spacing w:line="288" w:lineRule="auto"/>
        <w:jc w:val="both"/>
        <w:rPr>
          <w:bCs/>
        </w:rPr>
      </w:pPr>
      <w:r w:rsidRPr="005C267C">
        <w:rPr>
          <w:bCs/>
        </w:rPr>
        <w:t>Rozporządzenie Ministra Klimatu i Środowiska z dnia 7 września 2021r. w sprawie wymagań w zakresie prowadzenia pomiarów wielkości emisji (Dz.U.2021 poz. 1710)</w:t>
      </w:r>
      <w:r>
        <w:rPr>
          <w:bCs/>
        </w:rPr>
        <w:t>,</w:t>
      </w:r>
    </w:p>
    <w:p w14:paraId="59C90805" w14:textId="77777777" w:rsidR="0004391A" w:rsidRPr="005C267C" w:rsidRDefault="0004391A" w:rsidP="00085E35">
      <w:pPr>
        <w:pStyle w:val="Akapitzlist"/>
        <w:numPr>
          <w:ilvl w:val="0"/>
          <w:numId w:val="71"/>
        </w:numPr>
        <w:spacing w:line="288" w:lineRule="auto"/>
        <w:jc w:val="both"/>
        <w:rPr>
          <w:bCs/>
        </w:rPr>
      </w:pPr>
      <w:r w:rsidRPr="005C267C">
        <w:rPr>
          <w:bCs/>
        </w:rPr>
        <w:t>Decyzji Wykonawczej Komisji (UE) 2017/1442 z dnia 31 lipca 2017 r. ustanawiającej konkluzje dotyczące najlepszych dostępnych technik (BAT) w odniesieniu do dużych obiektów energetycznego spalania zgodnie z dyrektywą Parlamentu Europejskiego i Rady 2010/75/UE</w:t>
      </w:r>
      <w:r>
        <w:rPr>
          <w:bCs/>
        </w:rPr>
        <w:t>,</w:t>
      </w:r>
    </w:p>
    <w:p w14:paraId="10458C13" w14:textId="3D0C5E77" w:rsidR="0004391A" w:rsidRPr="004D61AE" w:rsidRDefault="0004391A" w:rsidP="00085E35">
      <w:pPr>
        <w:pStyle w:val="Akapitzlist"/>
        <w:numPr>
          <w:ilvl w:val="0"/>
          <w:numId w:val="71"/>
        </w:numPr>
        <w:jc w:val="both"/>
        <w:rPr>
          <w:bCs/>
          <w:i/>
          <w:szCs w:val="22"/>
        </w:rPr>
      </w:pPr>
      <w:r w:rsidRPr="005D658E">
        <w:rPr>
          <w:bCs/>
        </w:rPr>
        <w:t>Rozporządzenia Ministra Klimatu i Środowiska z dnia 15 grudnia 2020 r. w sprawie rodzajów wyników pomiarów prowadzonych w związku z eksploatacją instalacji lub urządzenia i innych danych zbieranych w wyniku monitorowania procesów technologicznych oraz terminów i sposobów prezentacji (Dz.U.2020 poz. 2405)</w:t>
      </w:r>
      <w:r>
        <w:rPr>
          <w:bCs/>
        </w:rPr>
        <w:t>.</w:t>
      </w:r>
    </w:p>
    <w:p w14:paraId="629B9EDF" w14:textId="77777777" w:rsidR="0004391A" w:rsidRPr="0004391A" w:rsidRDefault="0004391A" w:rsidP="0004391A">
      <w:pPr>
        <w:jc w:val="both"/>
        <w:rPr>
          <w:rFonts w:eastAsiaTheme="minorHAnsi"/>
        </w:rPr>
      </w:pPr>
    </w:p>
    <w:p w14:paraId="5452F017" w14:textId="77777777" w:rsidR="00602FAA" w:rsidRPr="00DB08A8" w:rsidRDefault="00602FAA" w:rsidP="00A96B0E">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97"/>
    <w:p w14:paraId="0CD18C88" w14:textId="77777777" w:rsidR="00602FAA" w:rsidRPr="00DB08A8" w:rsidRDefault="00602FAA" w:rsidP="00A96B0E">
      <w:pPr>
        <w:jc w:val="both"/>
        <w:rPr>
          <w:b/>
          <w:lang w:val="cs-CZ"/>
        </w:rPr>
      </w:pPr>
    </w:p>
    <w:p w14:paraId="5E08FFA4" w14:textId="78C03BD1" w:rsidR="00602FAA" w:rsidRPr="00FD27E1" w:rsidRDefault="00602FAA" w:rsidP="00085E35">
      <w:pPr>
        <w:pStyle w:val="Akapitzlist"/>
        <w:numPr>
          <w:ilvl w:val="0"/>
          <w:numId w:val="31"/>
        </w:numPr>
        <w:jc w:val="both"/>
        <w:rPr>
          <w:b/>
          <w:bCs/>
        </w:rPr>
      </w:pPr>
      <w:bookmarkStart w:id="98" w:name="_Toc67292094"/>
      <w:bookmarkStart w:id="99" w:name="_Hlk67824211"/>
      <w:r w:rsidRPr="00A96B0E">
        <w:rPr>
          <w:b/>
          <w:bCs/>
        </w:rPr>
        <w:t>Wizja lokalna</w:t>
      </w:r>
      <w:bookmarkStart w:id="100" w:name="_Hlk67824164"/>
      <w:bookmarkEnd w:id="98"/>
      <w:r w:rsidR="00112408">
        <w:rPr>
          <w:b/>
          <w:bCs/>
        </w:rPr>
        <w:t>:</w:t>
      </w:r>
      <w:r w:rsidR="00FD27E1">
        <w:rPr>
          <w:b/>
          <w:bCs/>
        </w:rPr>
        <w:t xml:space="preserve"> </w:t>
      </w:r>
      <w:r w:rsidR="00FD27E1" w:rsidRPr="005D658E">
        <w:rPr>
          <w:bCs/>
        </w:rPr>
        <w:t>niewymagana, lecz możliwa</w:t>
      </w:r>
      <w:r w:rsidR="00FD27E1">
        <w:rPr>
          <w:bCs/>
        </w:rPr>
        <w:t>.</w:t>
      </w:r>
    </w:p>
    <w:p w14:paraId="30D3C0AD" w14:textId="77777777" w:rsidR="00A96B0E" w:rsidRPr="00DB08A8" w:rsidRDefault="00A96B0E" w:rsidP="00A96B0E">
      <w:pPr>
        <w:pStyle w:val="Akapitzlist"/>
        <w:jc w:val="both"/>
      </w:pPr>
    </w:p>
    <w:bookmarkEnd w:id="99"/>
    <w:p w14:paraId="427C0ACB" w14:textId="273BCEAC" w:rsidR="00602FAA" w:rsidRDefault="001F655F" w:rsidP="00085E35">
      <w:pPr>
        <w:pStyle w:val="Akapitzlist"/>
        <w:numPr>
          <w:ilvl w:val="0"/>
          <w:numId w:val="31"/>
        </w:numPr>
        <w:jc w:val="both"/>
        <w:rPr>
          <w:b/>
          <w:bCs/>
        </w:rPr>
      </w:pPr>
      <w:r>
        <w:rPr>
          <w:b/>
          <w:bCs/>
        </w:rPr>
        <w:t>Opis przedmiotu zamówienia</w:t>
      </w:r>
      <w:r w:rsidR="00112408">
        <w:rPr>
          <w:b/>
          <w:bCs/>
        </w:rPr>
        <w:t>:</w:t>
      </w:r>
    </w:p>
    <w:p w14:paraId="26D54C78" w14:textId="77777777" w:rsidR="00FD27E1" w:rsidRPr="00FD27E1" w:rsidRDefault="00FD27E1" w:rsidP="00FD27E1">
      <w:pPr>
        <w:pStyle w:val="Akapitzlist"/>
        <w:rPr>
          <w:b/>
          <w:bCs/>
        </w:rPr>
      </w:pPr>
    </w:p>
    <w:p w14:paraId="524E746D" w14:textId="59C9774B" w:rsidR="00FD27E1" w:rsidRPr="00C741B5" w:rsidRDefault="00FD27E1" w:rsidP="00085E35">
      <w:pPr>
        <w:widowControl w:val="0"/>
        <w:numPr>
          <w:ilvl w:val="0"/>
          <w:numId w:val="72"/>
        </w:numPr>
        <w:autoSpaceDE w:val="0"/>
        <w:autoSpaceDN w:val="0"/>
        <w:jc w:val="both"/>
        <w:rPr>
          <w:rFonts w:eastAsia="Calibri"/>
          <w:sz w:val="24"/>
          <w:szCs w:val="24"/>
          <w:lang w:eastAsia="en-US"/>
        </w:rPr>
      </w:pPr>
      <w:r w:rsidRPr="004D61AE">
        <w:rPr>
          <w:rFonts w:eastAsia="Calibri"/>
          <w:sz w:val="24"/>
          <w:szCs w:val="24"/>
          <w:lang w:eastAsia="en-US"/>
        </w:rPr>
        <w:lastRenderedPageBreak/>
        <w:t>Przedmiotem zamówienia jest pomiar emisji do powietrza w roku 202</w:t>
      </w:r>
      <w:r w:rsidR="00C741B5">
        <w:rPr>
          <w:rFonts w:eastAsia="Calibri"/>
          <w:sz w:val="24"/>
          <w:szCs w:val="24"/>
          <w:lang w:eastAsia="en-US"/>
        </w:rPr>
        <w:t>5</w:t>
      </w:r>
      <w:r w:rsidRPr="004D61AE">
        <w:rPr>
          <w:rFonts w:eastAsia="Calibri"/>
          <w:sz w:val="24"/>
          <w:szCs w:val="24"/>
          <w:lang w:eastAsia="en-US"/>
        </w:rPr>
        <w:t>. Szczegółowy zakres zadania obejmuje pomiary emisji wyszczególnione w poniższej tabeli:</w:t>
      </w:r>
    </w:p>
    <w:p w14:paraId="3B9E4CB8" w14:textId="77777777" w:rsidR="00602FAA" w:rsidRDefault="00602FAA" w:rsidP="00A96B0E">
      <w:pPr>
        <w:jc w:val="both"/>
        <w:rPr>
          <w:b/>
          <w:bCs/>
          <w:lang w:val="cs-CZ"/>
        </w:rPr>
      </w:pPr>
    </w:p>
    <w:p w14:paraId="511D8FD3" w14:textId="77777777" w:rsidR="00FD27E1" w:rsidRDefault="00FD27E1" w:rsidP="00A96B0E">
      <w:pPr>
        <w:jc w:val="both"/>
        <w:rPr>
          <w:b/>
          <w:bCs/>
          <w:lang w:val="cs-CZ"/>
        </w:rPr>
      </w:pPr>
    </w:p>
    <w:tbl>
      <w:tblPr>
        <w:tblStyle w:val="Tabela-Siatka"/>
        <w:tblW w:w="9214" w:type="dxa"/>
        <w:tblInd w:w="137" w:type="dxa"/>
        <w:tblLook w:val="04A0" w:firstRow="1" w:lastRow="0" w:firstColumn="1" w:lastColumn="0" w:noHBand="0" w:noVBand="1"/>
      </w:tblPr>
      <w:tblGrid>
        <w:gridCol w:w="567"/>
        <w:gridCol w:w="7513"/>
        <w:gridCol w:w="1134"/>
      </w:tblGrid>
      <w:tr w:rsidR="00FD27E1" w14:paraId="68BD1D7F" w14:textId="77777777" w:rsidTr="00735FB1">
        <w:tc>
          <w:tcPr>
            <w:tcW w:w="567" w:type="dxa"/>
            <w:vAlign w:val="center"/>
          </w:tcPr>
          <w:p w14:paraId="572357F6" w14:textId="77777777" w:rsidR="00FD27E1" w:rsidRPr="004F3E85" w:rsidRDefault="00FD27E1" w:rsidP="00735FB1">
            <w:pPr>
              <w:spacing w:line="276" w:lineRule="auto"/>
              <w:jc w:val="center"/>
              <w:rPr>
                <w:sz w:val="22"/>
                <w:szCs w:val="22"/>
              </w:rPr>
            </w:pPr>
            <w:r w:rsidRPr="004F3E85">
              <w:rPr>
                <w:sz w:val="22"/>
                <w:szCs w:val="22"/>
              </w:rPr>
              <w:t>Lp.</w:t>
            </w:r>
          </w:p>
        </w:tc>
        <w:tc>
          <w:tcPr>
            <w:tcW w:w="7513" w:type="dxa"/>
            <w:vAlign w:val="center"/>
          </w:tcPr>
          <w:p w14:paraId="01F26564" w14:textId="77777777" w:rsidR="00FD27E1" w:rsidRPr="004F3E85" w:rsidRDefault="00FD27E1" w:rsidP="00735FB1">
            <w:pPr>
              <w:spacing w:line="276" w:lineRule="auto"/>
              <w:jc w:val="center"/>
              <w:rPr>
                <w:sz w:val="22"/>
                <w:szCs w:val="22"/>
              </w:rPr>
            </w:pPr>
            <w:r w:rsidRPr="004F3E85">
              <w:rPr>
                <w:sz w:val="22"/>
                <w:szCs w:val="22"/>
              </w:rPr>
              <w:t>Zakres pomiaru</w:t>
            </w:r>
          </w:p>
        </w:tc>
        <w:tc>
          <w:tcPr>
            <w:tcW w:w="1134" w:type="dxa"/>
            <w:vAlign w:val="center"/>
          </w:tcPr>
          <w:p w14:paraId="4B286BD1" w14:textId="77777777" w:rsidR="00FD27E1" w:rsidRPr="004F3E85" w:rsidRDefault="00FD27E1" w:rsidP="00735FB1">
            <w:pPr>
              <w:spacing w:line="276" w:lineRule="auto"/>
              <w:jc w:val="center"/>
              <w:rPr>
                <w:sz w:val="22"/>
                <w:szCs w:val="22"/>
              </w:rPr>
            </w:pPr>
            <w:r w:rsidRPr="004F3E85">
              <w:rPr>
                <w:sz w:val="22"/>
                <w:szCs w:val="22"/>
              </w:rPr>
              <w:t>Liczba pomiarów</w:t>
            </w:r>
          </w:p>
        </w:tc>
      </w:tr>
      <w:tr w:rsidR="00FD27E1" w14:paraId="18CAE08E" w14:textId="77777777" w:rsidTr="00735FB1">
        <w:tc>
          <w:tcPr>
            <w:tcW w:w="567" w:type="dxa"/>
            <w:vAlign w:val="center"/>
          </w:tcPr>
          <w:p w14:paraId="3A21898C" w14:textId="77777777" w:rsidR="00FD27E1" w:rsidRPr="004F3E85" w:rsidRDefault="00FD27E1" w:rsidP="00735FB1">
            <w:pPr>
              <w:spacing w:line="276" w:lineRule="auto"/>
              <w:jc w:val="center"/>
              <w:rPr>
                <w:sz w:val="22"/>
                <w:szCs w:val="22"/>
              </w:rPr>
            </w:pPr>
            <w:r w:rsidRPr="004F3E85">
              <w:rPr>
                <w:sz w:val="22"/>
                <w:szCs w:val="22"/>
              </w:rPr>
              <w:t>1.</w:t>
            </w:r>
          </w:p>
        </w:tc>
        <w:tc>
          <w:tcPr>
            <w:tcW w:w="8647" w:type="dxa"/>
            <w:gridSpan w:val="2"/>
            <w:vAlign w:val="center"/>
          </w:tcPr>
          <w:p w14:paraId="33A695BA" w14:textId="77777777" w:rsidR="00FD27E1" w:rsidRPr="004F3E85" w:rsidRDefault="00FD27E1" w:rsidP="00735FB1">
            <w:pPr>
              <w:spacing w:line="276" w:lineRule="auto"/>
              <w:jc w:val="left"/>
              <w:rPr>
                <w:sz w:val="22"/>
                <w:szCs w:val="22"/>
              </w:rPr>
            </w:pPr>
            <w:r w:rsidRPr="004F3E85">
              <w:rPr>
                <w:b/>
                <w:bCs/>
                <w:sz w:val="22"/>
                <w:szCs w:val="22"/>
              </w:rPr>
              <w:t>Jednostki opalane węglem kamiennym energetycznym:</w:t>
            </w:r>
          </w:p>
        </w:tc>
      </w:tr>
      <w:tr w:rsidR="00FD27E1" w14:paraId="74F5D9AD" w14:textId="77777777" w:rsidTr="00735FB1">
        <w:tc>
          <w:tcPr>
            <w:tcW w:w="567" w:type="dxa"/>
            <w:vAlign w:val="center"/>
          </w:tcPr>
          <w:p w14:paraId="3A157536" w14:textId="77777777" w:rsidR="00FD27E1" w:rsidRPr="004F3E85" w:rsidRDefault="00FD27E1" w:rsidP="00735FB1">
            <w:pPr>
              <w:spacing w:line="276" w:lineRule="auto"/>
              <w:jc w:val="center"/>
              <w:rPr>
                <w:sz w:val="22"/>
                <w:szCs w:val="22"/>
              </w:rPr>
            </w:pPr>
            <w:r w:rsidRPr="004F3E85">
              <w:rPr>
                <w:sz w:val="22"/>
                <w:szCs w:val="22"/>
              </w:rPr>
              <w:t>a</w:t>
            </w:r>
          </w:p>
        </w:tc>
        <w:tc>
          <w:tcPr>
            <w:tcW w:w="7513" w:type="dxa"/>
            <w:vAlign w:val="center"/>
          </w:tcPr>
          <w:p w14:paraId="643E7959" w14:textId="77777777" w:rsidR="00FD27E1" w:rsidRPr="004F3E85" w:rsidRDefault="00FD27E1" w:rsidP="00735FB1">
            <w:pPr>
              <w:spacing w:line="276" w:lineRule="auto"/>
              <w:jc w:val="left"/>
              <w:rPr>
                <w:sz w:val="22"/>
                <w:szCs w:val="22"/>
              </w:rPr>
            </w:pPr>
            <w:r w:rsidRPr="004F3E85">
              <w:rPr>
                <w:sz w:val="22"/>
                <w:szCs w:val="22"/>
              </w:rPr>
              <w:t>Pomiar emisji pyłu ogółem, SO</w:t>
            </w:r>
            <w:r w:rsidRPr="004F3E85">
              <w:rPr>
                <w:sz w:val="22"/>
                <w:szCs w:val="22"/>
                <w:vertAlign w:val="subscript"/>
              </w:rPr>
              <w:t>2</w:t>
            </w:r>
            <w:r w:rsidRPr="004F3E85">
              <w:rPr>
                <w:sz w:val="22"/>
                <w:szCs w:val="22"/>
              </w:rPr>
              <w:t>, NO</w:t>
            </w:r>
            <w:r w:rsidRPr="004F3E85">
              <w:rPr>
                <w:sz w:val="22"/>
                <w:szCs w:val="22"/>
                <w:vertAlign w:val="subscript"/>
              </w:rPr>
              <w:t>X</w:t>
            </w:r>
            <w:r w:rsidRPr="004F3E85">
              <w:rPr>
                <w:sz w:val="22"/>
                <w:szCs w:val="22"/>
              </w:rPr>
              <w:t>, CO, CO</w:t>
            </w:r>
            <w:r w:rsidRPr="004F3E85">
              <w:rPr>
                <w:sz w:val="22"/>
                <w:szCs w:val="22"/>
                <w:vertAlign w:val="subscript"/>
              </w:rPr>
              <w:t>2</w:t>
            </w:r>
            <w:r w:rsidRPr="004F3E85">
              <w:rPr>
                <w:sz w:val="22"/>
                <w:szCs w:val="22"/>
              </w:rPr>
              <w:t xml:space="preserve"> i </w:t>
            </w:r>
            <w:proofErr w:type="spellStart"/>
            <w:r w:rsidRPr="004F3E85">
              <w:rPr>
                <w:sz w:val="22"/>
                <w:szCs w:val="22"/>
              </w:rPr>
              <w:t>BaP</w:t>
            </w:r>
            <w:proofErr w:type="spellEnd"/>
            <w:r>
              <w:rPr>
                <w:sz w:val="22"/>
                <w:szCs w:val="22"/>
              </w:rPr>
              <w:t xml:space="preserve"> </w:t>
            </w:r>
            <w:r>
              <w:rPr>
                <w:iCs/>
              </w:rPr>
              <w:t>wraz ze sporządzeniem sprawozdań</w:t>
            </w:r>
          </w:p>
        </w:tc>
        <w:tc>
          <w:tcPr>
            <w:tcW w:w="1134" w:type="dxa"/>
            <w:vAlign w:val="center"/>
          </w:tcPr>
          <w:p w14:paraId="4BC23847" w14:textId="77777777" w:rsidR="00FD27E1" w:rsidRPr="004F3E85" w:rsidRDefault="00FD27E1" w:rsidP="00735FB1">
            <w:pPr>
              <w:spacing w:line="276" w:lineRule="auto"/>
              <w:jc w:val="center"/>
              <w:rPr>
                <w:sz w:val="22"/>
                <w:szCs w:val="22"/>
              </w:rPr>
            </w:pPr>
            <w:r>
              <w:rPr>
                <w:sz w:val="22"/>
                <w:szCs w:val="22"/>
              </w:rPr>
              <w:t>42</w:t>
            </w:r>
          </w:p>
        </w:tc>
      </w:tr>
      <w:tr w:rsidR="00FD27E1" w14:paraId="21295409" w14:textId="77777777" w:rsidTr="00735FB1">
        <w:tc>
          <w:tcPr>
            <w:tcW w:w="567" w:type="dxa"/>
            <w:vAlign w:val="center"/>
          </w:tcPr>
          <w:p w14:paraId="16ACB28B" w14:textId="77777777" w:rsidR="00FD27E1" w:rsidRPr="004F3E85" w:rsidRDefault="00FD27E1" w:rsidP="00735FB1">
            <w:pPr>
              <w:spacing w:line="276" w:lineRule="auto"/>
              <w:jc w:val="center"/>
              <w:rPr>
                <w:sz w:val="22"/>
                <w:szCs w:val="22"/>
              </w:rPr>
            </w:pPr>
            <w:r w:rsidRPr="004F3E85">
              <w:rPr>
                <w:sz w:val="22"/>
                <w:szCs w:val="22"/>
              </w:rPr>
              <w:t>b</w:t>
            </w:r>
          </w:p>
        </w:tc>
        <w:tc>
          <w:tcPr>
            <w:tcW w:w="7513" w:type="dxa"/>
            <w:vAlign w:val="center"/>
          </w:tcPr>
          <w:p w14:paraId="7A4A3929" w14:textId="77777777" w:rsidR="00FD27E1" w:rsidRPr="004F3E85" w:rsidRDefault="00FD27E1" w:rsidP="00735FB1">
            <w:pPr>
              <w:spacing w:line="276" w:lineRule="auto"/>
              <w:jc w:val="left"/>
              <w:rPr>
                <w:sz w:val="22"/>
                <w:szCs w:val="22"/>
              </w:rPr>
            </w:pPr>
            <w:r w:rsidRPr="00F32F7D">
              <w:rPr>
                <w:sz w:val="22"/>
                <w:szCs w:val="22"/>
              </w:rPr>
              <w:t>Pomiar emisji rtęci Hg, w przypadku pomiaru bez pomiaru emisji pyłu ogółem, SO</w:t>
            </w:r>
            <w:r w:rsidRPr="00482462">
              <w:rPr>
                <w:sz w:val="22"/>
                <w:szCs w:val="22"/>
                <w:vertAlign w:val="subscript"/>
              </w:rPr>
              <w:t>2</w:t>
            </w:r>
            <w:r w:rsidRPr="00F32F7D">
              <w:rPr>
                <w:sz w:val="22"/>
                <w:szCs w:val="22"/>
              </w:rPr>
              <w:t>, NO</w:t>
            </w:r>
            <w:r w:rsidRPr="00482462">
              <w:rPr>
                <w:sz w:val="22"/>
                <w:szCs w:val="22"/>
                <w:vertAlign w:val="subscript"/>
              </w:rPr>
              <w:t>X</w:t>
            </w:r>
            <w:r w:rsidRPr="00F32F7D">
              <w:rPr>
                <w:sz w:val="22"/>
                <w:szCs w:val="22"/>
              </w:rPr>
              <w:t>, CO, CO</w:t>
            </w:r>
            <w:r w:rsidRPr="00482462">
              <w:rPr>
                <w:sz w:val="22"/>
                <w:szCs w:val="22"/>
                <w:vertAlign w:val="subscript"/>
              </w:rPr>
              <w:t>2</w:t>
            </w:r>
            <w:r w:rsidRPr="00F32F7D">
              <w:rPr>
                <w:sz w:val="22"/>
                <w:szCs w:val="22"/>
              </w:rPr>
              <w:t xml:space="preserve"> i </w:t>
            </w:r>
            <w:proofErr w:type="spellStart"/>
            <w:r w:rsidRPr="00F32F7D">
              <w:rPr>
                <w:sz w:val="22"/>
                <w:szCs w:val="22"/>
              </w:rPr>
              <w:t>BaP</w:t>
            </w:r>
            <w:proofErr w:type="spellEnd"/>
            <w:r>
              <w:rPr>
                <w:sz w:val="22"/>
                <w:szCs w:val="22"/>
              </w:rPr>
              <w:t xml:space="preserve"> </w:t>
            </w:r>
            <w:r>
              <w:rPr>
                <w:iCs/>
              </w:rPr>
              <w:t>wraz ze sporządzeniem sprawozdań</w:t>
            </w:r>
          </w:p>
        </w:tc>
        <w:tc>
          <w:tcPr>
            <w:tcW w:w="1134" w:type="dxa"/>
            <w:vAlign w:val="center"/>
          </w:tcPr>
          <w:p w14:paraId="0C7FE2B8" w14:textId="77777777" w:rsidR="00FD27E1" w:rsidRPr="004F3E85" w:rsidRDefault="00FD27E1" w:rsidP="00735FB1">
            <w:pPr>
              <w:spacing w:line="276" w:lineRule="auto"/>
              <w:jc w:val="center"/>
              <w:rPr>
                <w:sz w:val="22"/>
                <w:szCs w:val="22"/>
              </w:rPr>
            </w:pPr>
            <w:r>
              <w:rPr>
                <w:sz w:val="22"/>
                <w:szCs w:val="22"/>
              </w:rPr>
              <w:t>3</w:t>
            </w:r>
          </w:p>
        </w:tc>
      </w:tr>
      <w:tr w:rsidR="00FD27E1" w14:paraId="7D12F720" w14:textId="77777777" w:rsidTr="00735FB1">
        <w:tc>
          <w:tcPr>
            <w:tcW w:w="567" w:type="dxa"/>
            <w:vAlign w:val="center"/>
          </w:tcPr>
          <w:p w14:paraId="498990AC" w14:textId="77777777" w:rsidR="00FD27E1" w:rsidRPr="004F3E85" w:rsidRDefault="00FD27E1" w:rsidP="00735FB1">
            <w:pPr>
              <w:spacing w:line="276" w:lineRule="auto"/>
              <w:jc w:val="center"/>
              <w:rPr>
                <w:sz w:val="22"/>
                <w:szCs w:val="22"/>
              </w:rPr>
            </w:pPr>
            <w:r w:rsidRPr="004F3E85">
              <w:rPr>
                <w:sz w:val="22"/>
                <w:szCs w:val="22"/>
              </w:rPr>
              <w:t>c</w:t>
            </w:r>
          </w:p>
        </w:tc>
        <w:tc>
          <w:tcPr>
            <w:tcW w:w="7513" w:type="dxa"/>
            <w:vAlign w:val="center"/>
          </w:tcPr>
          <w:p w14:paraId="3D7FE130" w14:textId="77777777" w:rsidR="00FD27E1" w:rsidRPr="004F3E85" w:rsidRDefault="00FD27E1" w:rsidP="00735FB1">
            <w:pPr>
              <w:spacing w:line="276" w:lineRule="auto"/>
              <w:jc w:val="left"/>
              <w:rPr>
                <w:sz w:val="22"/>
                <w:szCs w:val="22"/>
              </w:rPr>
            </w:pPr>
            <w:r w:rsidRPr="00F32F7D">
              <w:rPr>
                <w:sz w:val="22"/>
                <w:szCs w:val="22"/>
              </w:rPr>
              <w:t>Pomiar emisji rtęci Hg, przy jednoczesnym pomiarze emisji pyłu ogółem, SO</w:t>
            </w:r>
            <w:r w:rsidRPr="00482462">
              <w:rPr>
                <w:sz w:val="22"/>
                <w:szCs w:val="22"/>
                <w:vertAlign w:val="subscript"/>
              </w:rPr>
              <w:t>2</w:t>
            </w:r>
            <w:r w:rsidRPr="00F32F7D">
              <w:rPr>
                <w:sz w:val="22"/>
                <w:szCs w:val="22"/>
              </w:rPr>
              <w:t>, NO</w:t>
            </w:r>
            <w:r w:rsidRPr="00482462">
              <w:rPr>
                <w:sz w:val="22"/>
                <w:szCs w:val="22"/>
                <w:vertAlign w:val="subscript"/>
              </w:rPr>
              <w:t>X</w:t>
            </w:r>
            <w:r w:rsidRPr="00F32F7D">
              <w:rPr>
                <w:sz w:val="22"/>
                <w:szCs w:val="22"/>
              </w:rPr>
              <w:t>, CO, CO</w:t>
            </w:r>
            <w:r w:rsidRPr="00482462">
              <w:rPr>
                <w:sz w:val="22"/>
                <w:szCs w:val="22"/>
                <w:vertAlign w:val="subscript"/>
              </w:rPr>
              <w:t>2</w:t>
            </w:r>
            <w:r w:rsidRPr="00F32F7D">
              <w:rPr>
                <w:sz w:val="22"/>
                <w:szCs w:val="22"/>
              </w:rPr>
              <w:t xml:space="preserve"> i </w:t>
            </w:r>
            <w:proofErr w:type="spellStart"/>
            <w:r w:rsidRPr="00F32F7D">
              <w:rPr>
                <w:sz w:val="22"/>
                <w:szCs w:val="22"/>
              </w:rPr>
              <w:t>BaP</w:t>
            </w:r>
            <w:proofErr w:type="spellEnd"/>
            <w:r>
              <w:rPr>
                <w:sz w:val="22"/>
                <w:szCs w:val="22"/>
              </w:rPr>
              <w:t xml:space="preserve"> </w:t>
            </w:r>
            <w:r>
              <w:rPr>
                <w:iCs/>
              </w:rPr>
              <w:t>wraz ze sporządzeniem sprawozdań</w:t>
            </w:r>
          </w:p>
        </w:tc>
        <w:tc>
          <w:tcPr>
            <w:tcW w:w="1134" w:type="dxa"/>
            <w:vAlign w:val="center"/>
          </w:tcPr>
          <w:p w14:paraId="6DEECBF2" w14:textId="77777777" w:rsidR="00FD27E1" w:rsidRPr="004F3E85" w:rsidRDefault="00FD27E1" w:rsidP="00735FB1">
            <w:pPr>
              <w:spacing w:line="276" w:lineRule="auto"/>
              <w:jc w:val="center"/>
              <w:rPr>
                <w:sz w:val="22"/>
                <w:szCs w:val="22"/>
              </w:rPr>
            </w:pPr>
            <w:r>
              <w:rPr>
                <w:sz w:val="22"/>
                <w:szCs w:val="22"/>
              </w:rPr>
              <w:t>4</w:t>
            </w:r>
          </w:p>
        </w:tc>
      </w:tr>
      <w:tr w:rsidR="00FD27E1" w14:paraId="72E70B3E" w14:textId="77777777" w:rsidTr="00735FB1">
        <w:tc>
          <w:tcPr>
            <w:tcW w:w="567" w:type="dxa"/>
            <w:vAlign w:val="center"/>
          </w:tcPr>
          <w:p w14:paraId="5B9F7C56" w14:textId="77777777" w:rsidR="00FD27E1" w:rsidRPr="004F3E85" w:rsidRDefault="00FD27E1" w:rsidP="00735FB1">
            <w:pPr>
              <w:spacing w:line="276" w:lineRule="auto"/>
              <w:jc w:val="center"/>
              <w:rPr>
                <w:sz w:val="22"/>
                <w:szCs w:val="22"/>
              </w:rPr>
            </w:pPr>
            <w:r w:rsidRPr="004F3E85">
              <w:rPr>
                <w:sz w:val="22"/>
                <w:szCs w:val="22"/>
              </w:rPr>
              <w:t>d</w:t>
            </w:r>
          </w:p>
        </w:tc>
        <w:tc>
          <w:tcPr>
            <w:tcW w:w="7513" w:type="dxa"/>
            <w:vAlign w:val="center"/>
          </w:tcPr>
          <w:p w14:paraId="1071D6DF" w14:textId="77777777" w:rsidR="00FD27E1" w:rsidRPr="004F3E85" w:rsidRDefault="00FD27E1" w:rsidP="00735FB1">
            <w:pPr>
              <w:spacing w:line="276" w:lineRule="auto"/>
              <w:jc w:val="left"/>
              <w:rPr>
                <w:sz w:val="22"/>
                <w:szCs w:val="22"/>
              </w:rPr>
            </w:pPr>
            <w:r>
              <w:rPr>
                <w:sz w:val="22"/>
                <w:szCs w:val="22"/>
              </w:rPr>
              <w:t>P</w:t>
            </w:r>
            <w:r w:rsidRPr="004F3E85">
              <w:rPr>
                <w:sz w:val="22"/>
                <w:szCs w:val="22"/>
              </w:rPr>
              <w:t>omiar chromu, cynku, kadmu, miedzi, niklu, ołowiu</w:t>
            </w:r>
            <w:r>
              <w:rPr>
                <w:sz w:val="22"/>
                <w:szCs w:val="22"/>
              </w:rPr>
              <w:t xml:space="preserve"> </w:t>
            </w:r>
            <w:r>
              <w:rPr>
                <w:iCs/>
              </w:rPr>
              <w:t>wraz ze sporządzeniem sprawozdań</w:t>
            </w:r>
          </w:p>
        </w:tc>
        <w:tc>
          <w:tcPr>
            <w:tcW w:w="1134" w:type="dxa"/>
            <w:vAlign w:val="center"/>
          </w:tcPr>
          <w:p w14:paraId="7A4CE480" w14:textId="77777777" w:rsidR="00FD27E1" w:rsidRPr="004F3E85" w:rsidRDefault="00FD27E1" w:rsidP="00735FB1">
            <w:pPr>
              <w:spacing w:line="276" w:lineRule="auto"/>
              <w:jc w:val="center"/>
              <w:rPr>
                <w:sz w:val="22"/>
                <w:szCs w:val="22"/>
              </w:rPr>
            </w:pPr>
            <w:r w:rsidRPr="004F3E85">
              <w:rPr>
                <w:sz w:val="22"/>
                <w:szCs w:val="22"/>
              </w:rPr>
              <w:t>1</w:t>
            </w:r>
          </w:p>
        </w:tc>
      </w:tr>
      <w:tr w:rsidR="00FD27E1" w14:paraId="56B691CF" w14:textId="77777777" w:rsidTr="00735FB1">
        <w:tc>
          <w:tcPr>
            <w:tcW w:w="567" w:type="dxa"/>
            <w:vAlign w:val="center"/>
          </w:tcPr>
          <w:p w14:paraId="24A73665" w14:textId="77777777" w:rsidR="00FD27E1" w:rsidRPr="004F3E85" w:rsidRDefault="00FD27E1" w:rsidP="00735FB1">
            <w:pPr>
              <w:spacing w:line="276" w:lineRule="auto"/>
              <w:jc w:val="center"/>
              <w:rPr>
                <w:sz w:val="22"/>
                <w:szCs w:val="22"/>
              </w:rPr>
            </w:pPr>
            <w:r w:rsidRPr="004F3E85">
              <w:rPr>
                <w:sz w:val="22"/>
                <w:szCs w:val="22"/>
              </w:rPr>
              <w:t>e</w:t>
            </w:r>
          </w:p>
        </w:tc>
        <w:tc>
          <w:tcPr>
            <w:tcW w:w="7513" w:type="dxa"/>
            <w:vAlign w:val="center"/>
          </w:tcPr>
          <w:p w14:paraId="3DDE97AF" w14:textId="77777777" w:rsidR="00FD27E1" w:rsidRPr="004F3E85" w:rsidRDefault="00FD27E1" w:rsidP="00735FB1">
            <w:pPr>
              <w:spacing w:line="276" w:lineRule="auto"/>
              <w:jc w:val="left"/>
              <w:rPr>
                <w:sz w:val="22"/>
                <w:szCs w:val="22"/>
              </w:rPr>
            </w:pPr>
            <w:r w:rsidRPr="00F32F7D">
              <w:rPr>
                <w:sz w:val="22"/>
                <w:szCs w:val="22"/>
              </w:rPr>
              <w:t>Pomiar emisji chlorowodoru HCl przy jednoczesnym pomiarze emisji pyłu og</w:t>
            </w:r>
            <w:r>
              <w:rPr>
                <w:sz w:val="22"/>
                <w:szCs w:val="22"/>
              </w:rPr>
              <w:t>ó</w:t>
            </w:r>
            <w:r w:rsidRPr="00F32F7D">
              <w:rPr>
                <w:sz w:val="22"/>
                <w:szCs w:val="22"/>
              </w:rPr>
              <w:t>łem, SO</w:t>
            </w:r>
            <w:r w:rsidRPr="00482462">
              <w:rPr>
                <w:sz w:val="22"/>
                <w:szCs w:val="22"/>
                <w:vertAlign w:val="subscript"/>
              </w:rPr>
              <w:t>2</w:t>
            </w:r>
            <w:r w:rsidRPr="00F32F7D">
              <w:rPr>
                <w:sz w:val="22"/>
                <w:szCs w:val="22"/>
              </w:rPr>
              <w:t>, NO</w:t>
            </w:r>
            <w:r w:rsidRPr="00482462">
              <w:rPr>
                <w:sz w:val="22"/>
                <w:szCs w:val="22"/>
                <w:vertAlign w:val="subscript"/>
              </w:rPr>
              <w:t>X</w:t>
            </w:r>
            <w:r w:rsidRPr="00F32F7D">
              <w:rPr>
                <w:sz w:val="22"/>
                <w:szCs w:val="22"/>
              </w:rPr>
              <w:t>, CO, CO</w:t>
            </w:r>
            <w:r w:rsidRPr="00482462">
              <w:rPr>
                <w:sz w:val="22"/>
                <w:szCs w:val="22"/>
                <w:vertAlign w:val="subscript"/>
              </w:rPr>
              <w:t>2</w:t>
            </w:r>
            <w:r w:rsidRPr="00F32F7D">
              <w:rPr>
                <w:sz w:val="22"/>
                <w:szCs w:val="22"/>
              </w:rPr>
              <w:t xml:space="preserve"> i </w:t>
            </w:r>
            <w:proofErr w:type="spellStart"/>
            <w:r w:rsidRPr="00F32F7D">
              <w:rPr>
                <w:sz w:val="22"/>
                <w:szCs w:val="22"/>
              </w:rPr>
              <w:t>BaP</w:t>
            </w:r>
            <w:proofErr w:type="spellEnd"/>
            <w:r>
              <w:rPr>
                <w:sz w:val="22"/>
                <w:szCs w:val="22"/>
              </w:rPr>
              <w:t xml:space="preserve"> </w:t>
            </w:r>
            <w:r>
              <w:rPr>
                <w:iCs/>
              </w:rPr>
              <w:t>wraz ze sporządzeniem sprawozdań</w:t>
            </w:r>
          </w:p>
        </w:tc>
        <w:tc>
          <w:tcPr>
            <w:tcW w:w="1134" w:type="dxa"/>
            <w:vAlign w:val="center"/>
          </w:tcPr>
          <w:p w14:paraId="1F6DE9FF" w14:textId="77777777" w:rsidR="00FD27E1" w:rsidRPr="004F3E85" w:rsidRDefault="00FD27E1" w:rsidP="00735FB1">
            <w:pPr>
              <w:spacing w:line="276" w:lineRule="auto"/>
              <w:jc w:val="center"/>
              <w:rPr>
                <w:sz w:val="22"/>
                <w:szCs w:val="22"/>
              </w:rPr>
            </w:pPr>
            <w:r>
              <w:rPr>
                <w:sz w:val="22"/>
                <w:szCs w:val="22"/>
              </w:rPr>
              <w:t>1</w:t>
            </w:r>
          </w:p>
        </w:tc>
      </w:tr>
      <w:tr w:rsidR="00FD27E1" w14:paraId="77B219A8" w14:textId="77777777" w:rsidTr="00735FB1">
        <w:tc>
          <w:tcPr>
            <w:tcW w:w="567" w:type="dxa"/>
            <w:vAlign w:val="center"/>
          </w:tcPr>
          <w:p w14:paraId="3504988D" w14:textId="77777777" w:rsidR="00FD27E1" w:rsidRPr="004F3E85" w:rsidRDefault="00FD27E1" w:rsidP="00735FB1">
            <w:pPr>
              <w:spacing w:line="276" w:lineRule="auto"/>
              <w:jc w:val="center"/>
              <w:rPr>
                <w:sz w:val="22"/>
                <w:szCs w:val="22"/>
              </w:rPr>
            </w:pPr>
            <w:r>
              <w:rPr>
                <w:sz w:val="22"/>
                <w:szCs w:val="22"/>
              </w:rPr>
              <w:t>f</w:t>
            </w:r>
          </w:p>
        </w:tc>
        <w:tc>
          <w:tcPr>
            <w:tcW w:w="7513" w:type="dxa"/>
            <w:vAlign w:val="center"/>
          </w:tcPr>
          <w:p w14:paraId="0C5D37B6" w14:textId="77777777" w:rsidR="00FD27E1" w:rsidRDefault="00FD27E1" w:rsidP="00735FB1">
            <w:pPr>
              <w:spacing w:line="276" w:lineRule="auto"/>
              <w:jc w:val="left"/>
              <w:rPr>
                <w:sz w:val="22"/>
                <w:szCs w:val="22"/>
              </w:rPr>
            </w:pPr>
            <w:r w:rsidRPr="00F32F7D">
              <w:rPr>
                <w:sz w:val="22"/>
                <w:szCs w:val="22"/>
              </w:rPr>
              <w:t>Pomiar emisji chlorowodoru HCl w przypadku pomiaru bez pomiaru emisji pyłu ogółem, SO</w:t>
            </w:r>
            <w:r w:rsidRPr="00482462">
              <w:rPr>
                <w:sz w:val="22"/>
                <w:szCs w:val="22"/>
                <w:vertAlign w:val="subscript"/>
              </w:rPr>
              <w:t>2</w:t>
            </w:r>
            <w:r w:rsidRPr="00F32F7D">
              <w:rPr>
                <w:sz w:val="22"/>
                <w:szCs w:val="22"/>
              </w:rPr>
              <w:t>, NO</w:t>
            </w:r>
            <w:r w:rsidRPr="00482462">
              <w:rPr>
                <w:sz w:val="22"/>
                <w:szCs w:val="22"/>
                <w:vertAlign w:val="subscript"/>
              </w:rPr>
              <w:t>X</w:t>
            </w:r>
            <w:r w:rsidRPr="00F32F7D">
              <w:rPr>
                <w:sz w:val="22"/>
                <w:szCs w:val="22"/>
              </w:rPr>
              <w:t>, CO, CO</w:t>
            </w:r>
            <w:r w:rsidRPr="00482462">
              <w:rPr>
                <w:sz w:val="22"/>
                <w:szCs w:val="22"/>
                <w:vertAlign w:val="subscript"/>
              </w:rPr>
              <w:t>2</w:t>
            </w:r>
            <w:r w:rsidRPr="00F32F7D">
              <w:rPr>
                <w:sz w:val="22"/>
                <w:szCs w:val="22"/>
              </w:rPr>
              <w:t xml:space="preserve"> i </w:t>
            </w:r>
            <w:proofErr w:type="spellStart"/>
            <w:r w:rsidRPr="00F32F7D">
              <w:rPr>
                <w:sz w:val="22"/>
                <w:szCs w:val="22"/>
              </w:rPr>
              <w:t>BaP</w:t>
            </w:r>
            <w:proofErr w:type="spellEnd"/>
            <w:r>
              <w:rPr>
                <w:sz w:val="22"/>
                <w:szCs w:val="22"/>
              </w:rPr>
              <w:t xml:space="preserve"> </w:t>
            </w:r>
            <w:r>
              <w:rPr>
                <w:iCs/>
              </w:rPr>
              <w:t>wraz ze sporządzeniem sprawozdań</w:t>
            </w:r>
          </w:p>
        </w:tc>
        <w:tc>
          <w:tcPr>
            <w:tcW w:w="1134" w:type="dxa"/>
            <w:vAlign w:val="center"/>
          </w:tcPr>
          <w:p w14:paraId="6F2EF677" w14:textId="77777777" w:rsidR="00FD27E1" w:rsidRPr="004F3E85" w:rsidRDefault="00FD27E1" w:rsidP="00735FB1">
            <w:pPr>
              <w:spacing w:line="276" w:lineRule="auto"/>
              <w:jc w:val="center"/>
              <w:rPr>
                <w:sz w:val="22"/>
                <w:szCs w:val="22"/>
              </w:rPr>
            </w:pPr>
            <w:r>
              <w:rPr>
                <w:sz w:val="22"/>
                <w:szCs w:val="22"/>
              </w:rPr>
              <w:t>3</w:t>
            </w:r>
          </w:p>
        </w:tc>
      </w:tr>
      <w:tr w:rsidR="00FD27E1" w14:paraId="2253487B" w14:textId="77777777" w:rsidTr="00735FB1">
        <w:tc>
          <w:tcPr>
            <w:tcW w:w="567" w:type="dxa"/>
            <w:vAlign w:val="center"/>
          </w:tcPr>
          <w:p w14:paraId="068F2790" w14:textId="77777777" w:rsidR="00FD27E1" w:rsidRPr="004F3E85" w:rsidRDefault="00FD27E1" w:rsidP="00735FB1">
            <w:pPr>
              <w:spacing w:line="276" w:lineRule="auto"/>
              <w:jc w:val="center"/>
              <w:rPr>
                <w:sz w:val="22"/>
                <w:szCs w:val="22"/>
              </w:rPr>
            </w:pPr>
            <w:r>
              <w:rPr>
                <w:sz w:val="22"/>
                <w:szCs w:val="22"/>
              </w:rPr>
              <w:t>g</w:t>
            </w:r>
          </w:p>
        </w:tc>
        <w:tc>
          <w:tcPr>
            <w:tcW w:w="7513" w:type="dxa"/>
            <w:vAlign w:val="center"/>
          </w:tcPr>
          <w:p w14:paraId="3CED7796" w14:textId="77777777" w:rsidR="00FD27E1" w:rsidRDefault="00FD27E1" w:rsidP="00735FB1">
            <w:pPr>
              <w:spacing w:line="276" w:lineRule="auto"/>
              <w:jc w:val="left"/>
              <w:rPr>
                <w:sz w:val="22"/>
                <w:szCs w:val="22"/>
              </w:rPr>
            </w:pPr>
            <w:r w:rsidRPr="00F32F7D">
              <w:rPr>
                <w:sz w:val="22"/>
                <w:szCs w:val="22"/>
              </w:rPr>
              <w:t>Pomiar emisji fluorowodoru HF przy jednoczesnym pomiarze emisji pyłu ogółem, SO</w:t>
            </w:r>
            <w:r w:rsidRPr="00482462">
              <w:rPr>
                <w:sz w:val="22"/>
                <w:szCs w:val="22"/>
                <w:vertAlign w:val="subscript"/>
              </w:rPr>
              <w:t>2</w:t>
            </w:r>
            <w:r w:rsidRPr="00F32F7D">
              <w:rPr>
                <w:sz w:val="22"/>
                <w:szCs w:val="22"/>
              </w:rPr>
              <w:t>, NO</w:t>
            </w:r>
            <w:r w:rsidRPr="00482462">
              <w:rPr>
                <w:sz w:val="22"/>
                <w:szCs w:val="22"/>
                <w:vertAlign w:val="subscript"/>
              </w:rPr>
              <w:t>X</w:t>
            </w:r>
            <w:r w:rsidRPr="00F32F7D">
              <w:rPr>
                <w:sz w:val="22"/>
                <w:szCs w:val="22"/>
              </w:rPr>
              <w:t>, CO, CO</w:t>
            </w:r>
            <w:r w:rsidRPr="00482462">
              <w:rPr>
                <w:sz w:val="22"/>
                <w:szCs w:val="22"/>
                <w:vertAlign w:val="subscript"/>
              </w:rPr>
              <w:t>2</w:t>
            </w:r>
            <w:r w:rsidRPr="00F32F7D">
              <w:rPr>
                <w:sz w:val="22"/>
                <w:szCs w:val="22"/>
              </w:rPr>
              <w:t xml:space="preserve"> i </w:t>
            </w:r>
            <w:proofErr w:type="spellStart"/>
            <w:r w:rsidRPr="00F32F7D">
              <w:rPr>
                <w:sz w:val="22"/>
                <w:szCs w:val="22"/>
              </w:rPr>
              <w:t>BaP</w:t>
            </w:r>
            <w:proofErr w:type="spellEnd"/>
            <w:r>
              <w:rPr>
                <w:sz w:val="22"/>
                <w:szCs w:val="22"/>
              </w:rPr>
              <w:t xml:space="preserve"> </w:t>
            </w:r>
            <w:r>
              <w:rPr>
                <w:iCs/>
              </w:rPr>
              <w:t>wraz ze sporządzeniem sprawozdań</w:t>
            </w:r>
          </w:p>
        </w:tc>
        <w:tc>
          <w:tcPr>
            <w:tcW w:w="1134" w:type="dxa"/>
            <w:vAlign w:val="center"/>
          </w:tcPr>
          <w:p w14:paraId="7D1178C6" w14:textId="77777777" w:rsidR="00FD27E1" w:rsidRPr="004F3E85" w:rsidRDefault="00FD27E1" w:rsidP="00735FB1">
            <w:pPr>
              <w:spacing w:line="276" w:lineRule="auto"/>
              <w:jc w:val="center"/>
              <w:rPr>
                <w:sz w:val="22"/>
                <w:szCs w:val="22"/>
              </w:rPr>
            </w:pPr>
            <w:r>
              <w:rPr>
                <w:sz w:val="22"/>
                <w:szCs w:val="22"/>
              </w:rPr>
              <w:t>1</w:t>
            </w:r>
          </w:p>
        </w:tc>
      </w:tr>
      <w:tr w:rsidR="00FD27E1" w14:paraId="6FB5B80F" w14:textId="77777777" w:rsidTr="00735FB1">
        <w:tc>
          <w:tcPr>
            <w:tcW w:w="567" w:type="dxa"/>
            <w:vAlign w:val="center"/>
          </w:tcPr>
          <w:p w14:paraId="70105698" w14:textId="77777777" w:rsidR="00FD27E1" w:rsidRPr="004F3E85" w:rsidRDefault="00FD27E1" w:rsidP="00735FB1">
            <w:pPr>
              <w:spacing w:line="276" w:lineRule="auto"/>
              <w:jc w:val="center"/>
              <w:rPr>
                <w:sz w:val="22"/>
                <w:szCs w:val="22"/>
              </w:rPr>
            </w:pPr>
            <w:r>
              <w:rPr>
                <w:sz w:val="22"/>
                <w:szCs w:val="22"/>
              </w:rPr>
              <w:t>h</w:t>
            </w:r>
          </w:p>
        </w:tc>
        <w:tc>
          <w:tcPr>
            <w:tcW w:w="7513" w:type="dxa"/>
            <w:vAlign w:val="center"/>
          </w:tcPr>
          <w:p w14:paraId="3DD70319" w14:textId="77777777" w:rsidR="00FD27E1" w:rsidRDefault="00FD27E1" w:rsidP="00735FB1">
            <w:pPr>
              <w:spacing w:line="276" w:lineRule="auto"/>
              <w:jc w:val="left"/>
              <w:rPr>
                <w:sz w:val="22"/>
                <w:szCs w:val="22"/>
              </w:rPr>
            </w:pPr>
            <w:r w:rsidRPr="00F32F7D">
              <w:rPr>
                <w:sz w:val="22"/>
                <w:szCs w:val="22"/>
              </w:rPr>
              <w:t>Pomiar emisji fluorowodoru HF w przypadku pomiaru bez pomiaru emisji pyłu ogółem, SO</w:t>
            </w:r>
            <w:r w:rsidRPr="00482462">
              <w:rPr>
                <w:sz w:val="22"/>
                <w:szCs w:val="22"/>
                <w:vertAlign w:val="subscript"/>
              </w:rPr>
              <w:t>2</w:t>
            </w:r>
            <w:r w:rsidRPr="00F32F7D">
              <w:rPr>
                <w:sz w:val="22"/>
                <w:szCs w:val="22"/>
              </w:rPr>
              <w:t>, NO</w:t>
            </w:r>
            <w:r w:rsidRPr="00482462">
              <w:rPr>
                <w:sz w:val="22"/>
                <w:szCs w:val="22"/>
                <w:vertAlign w:val="subscript"/>
              </w:rPr>
              <w:t>X</w:t>
            </w:r>
            <w:r w:rsidRPr="00F32F7D">
              <w:rPr>
                <w:sz w:val="22"/>
                <w:szCs w:val="22"/>
              </w:rPr>
              <w:t>, CO, CO</w:t>
            </w:r>
            <w:r w:rsidRPr="00482462">
              <w:rPr>
                <w:sz w:val="22"/>
                <w:szCs w:val="22"/>
                <w:vertAlign w:val="subscript"/>
              </w:rPr>
              <w:t>2</w:t>
            </w:r>
            <w:r w:rsidRPr="00F32F7D">
              <w:rPr>
                <w:sz w:val="22"/>
                <w:szCs w:val="22"/>
              </w:rPr>
              <w:t xml:space="preserve"> i </w:t>
            </w:r>
            <w:proofErr w:type="spellStart"/>
            <w:r w:rsidRPr="00F32F7D">
              <w:rPr>
                <w:sz w:val="22"/>
                <w:szCs w:val="22"/>
              </w:rPr>
              <w:t>BaP</w:t>
            </w:r>
            <w:proofErr w:type="spellEnd"/>
            <w:r>
              <w:rPr>
                <w:sz w:val="22"/>
                <w:szCs w:val="22"/>
              </w:rPr>
              <w:t xml:space="preserve"> </w:t>
            </w:r>
            <w:r>
              <w:rPr>
                <w:iCs/>
              </w:rPr>
              <w:t>wraz ze sporządzeniem sprawozdań</w:t>
            </w:r>
          </w:p>
        </w:tc>
        <w:tc>
          <w:tcPr>
            <w:tcW w:w="1134" w:type="dxa"/>
            <w:vAlign w:val="center"/>
          </w:tcPr>
          <w:p w14:paraId="7C9EB5E9" w14:textId="77777777" w:rsidR="00FD27E1" w:rsidRPr="004F3E85" w:rsidRDefault="00FD27E1" w:rsidP="00735FB1">
            <w:pPr>
              <w:spacing w:line="276" w:lineRule="auto"/>
              <w:jc w:val="center"/>
              <w:rPr>
                <w:sz w:val="22"/>
                <w:szCs w:val="22"/>
              </w:rPr>
            </w:pPr>
            <w:r>
              <w:rPr>
                <w:sz w:val="22"/>
                <w:szCs w:val="22"/>
              </w:rPr>
              <w:t>3</w:t>
            </w:r>
          </w:p>
        </w:tc>
      </w:tr>
      <w:tr w:rsidR="00FD27E1" w14:paraId="58B2154D" w14:textId="77777777" w:rsidTr="00735FB1">
        <w:tc>
          <w:tcPr>
            <w:tcW w:w="567" w:type="dxa"/>
            <w:vAlign w:val="center"/>
          </w:tcPr>
          <w:p w14:paraId="29630093" w14:textId="77777777" w:rsidR="00FD27E1" w:rsidRPr="004F3E85" w:rsidRDefault="00FD27E1" w:rsidP="00735FB1">
            <w:pPr>
              <w:spacing w:line="276" w:lineRule="auto"/>
              <w:jc w:val="center"/>
              <w:rPr>
                <w:sz w:val="22"/>
                <w:szCs w:val="22"/>
              </w:rPr>
            </w:pPr>
            <w:r w:rsidRPr="004F3E85">
              <w:rPr>
                <w:sz w:val="22"/>
                <w:szCs w:val="22"/>
              </w:rPr>
              <w:t>2.</w:t>
            </w:r>
          </w:p>
        </w:tc>
        <w:tc>
          <w:tcPr>
            <w:tcW w:w="7513" w:type="dxa"/>
            <w:vAlign w:val="center"/>
          </w:tcPr>
          <w:p w14:paraId="5619DB3F" w14:textId="77777777" w:rsidR="00FD27E1" w:rsidRPr="004F3E85" w:rsidRDefault="00FD27E1" w:rsidP="00735FB1">
            <w:pPr>
              <w:spacing w:line="276" w:lineRule="auto"/>
              <w:jc w:val="left"/>
              <w:rPr>
                <w:sz w:val="22"/>
                <w:szCs w:val="22"/>
              </w:rPr>
            </w:pPr>
            <w:r w:rsidRPr="004F3E85">
              <w:rPr>
                <w:b/>
                <w:bCs/>
                <w:sz w:val="22"/>
                <w:szCs w:val="22"/>
              </w:rPr>
              <w:t>Jednostki opalane gazem z odmetanowania kopalni lub gazem koksowniczym:</w:t>
            </w:r>
            <w:r>
              <w:rPr>
                <w:b/>
                <w:bCs/>
                <w:sz w:val="22"/>
                <w:szCs w:val="22"/>
              </w:rPr>
              <w:t xml:space="preserve"> </w:t>
            </w:r>
            <w:r w:rsidRPr="008E7EAB">
              <w:rPr>
                <w:sz w:val="22"/>
                <w:szCs w:val="22"/>
              </w:rPr>
              <w:t>po</w:t>
            </w:r>
            <w:r w:rsidRPr="004F3E85">
              <w:rPr>
                <w:sz w:val="22"/>
                <w:szCs w:val="22"/>
              </w:rPr>
              <w:t>miar emisji pyłu ogółem, SO</w:t>
            </w:r>
            <w:r w:rsidRPr="004F3E85">
              <w:rPr>
                <w:sz w:val="22"/>
                <w:szCs w:val="22"/>
                <w:vertAlign w:val="subscript"/>
              </w:rPr>
              <w:t>2</w:t>
            </w:r>
            <w:r w:rsidRPr="004F3E85">
              <w:rPr>
                <w:sz w:val="22"/>
                <w:szCs w:val="22"/>
              </w:rPr>
              <w:t>, NO</w:t>
            </w:r>
            <w:r w:rsidRPr="004F3E85">
              <w:rPr>
                <w:sz w:val="22"/>
                <w:szCs w:val="22"/>
                <w:vertAlign w:val="subscript"/>
              </w:rPr>
              <w:t>X</w:t>
            </w:r>
            <w:r w:rsidRPr="004F3E85">
              <w:rPr>
                <w:sz w:val="22"/>
                <w:szCs w:val="22"/>
              </w:rPr>
              <w:t>, CO i CO</w:t>
            </w:r>
            <w:r w:rsidRPr="004F3E85">
              <w:rPr>
                <w:sz w:val="22"/>
                <w:szCs w:val="22"/>
                <w:vertAlign w:val="subscript"/>
              </w:rPr>
              <w:t>2</w:t>
            </w:r>
            <w:r>
              <w:rPr>
                <w:sz w:val="22"/>
                <w:szCs w:val="22"/>
                <w:vertAlign w:val="subscript"/>
              </w:rPr>
              <w:t xml:space="preserve"> </w:t>
            </w:r>
            <w:r>
              <w:rPr>
                <w:iCs/>
              </w:rPr>
              <w:t>wraz ze sporządzeniem sprawozdań</w:t>
            </w:r>
          </w:p>
        </w:tc>
        <w:tc>
          <w:tcPr>
            <w:tcW w:w="1134" w:type="dxa"/>
            <w:vAlign w:val="center"/>
          </w:tcPr>
          <w:p w14:paraId="38FCE38B" w14:textId="77777777" w:rsidR="00FD27E1" w:rsidRPr="004F3E85" w:rsidRDefault="00FD27E1" w:rsidP="00735FB1">
            <w:pPr>
              <w:spacing w:line="276" w:lineRule="auto"/>
              <w:jc w:val="center"/>
              <w:rPr>
                <w:sz w:val="22"/>
                <w:szCs w:val="22"/>
              </w:rPr>
            </w:pPr>
            <w:r>
              <w:rPr>
                <w:sz w:val="22"/>
                <w:szCs w:val="22"/>
              </w:rPr>
              <w:t>29</w:t>
            </w:r>
          </w:p>
        </w:tc>
      </w:tr>
      <w:tr w:rsidR="00FD27E1" w14:paraId="12165AF2" w14:textId="77777777" w:rsidTr="00735FB1">
        <w:tc>
          <w:tcPr>
            <w:tcW w:w="567" w:type="dxa"/>
            <w:vAlign w:val="center"/>
          </w:tcPr>
          <w:p w14:paraId="42E80197" w14:textId="77777777" w:rsidR="00FD27E1" w:rsidRPr="004F3E85" w:rsidRDefault="00FD27E1" w:rsidP="00735FB1">
            <w:pPr>
              <w:spacing w:line="276" w:lineRule="auto"/>
              <w:jc w:val="center"/>
              <w:rPr>
                <w:sz w:val="22"/>
                <w:szCs w:val="22"/>
              </w:rPr>
            </w:pPr>
            <w:r w:rsidRPr="004F3E85">
              <w:rPr>
                <w:sz w:val="22"/>
                <w:szCs w:val="22"/>
              </w:rPr>
              <w:t>3.</w:t>
            </w:r>
          </w:p>
        </w:tc>
        <w:tc>
          <w:tcPr>
            <w:tcW w:w="7513" w:type="dxa"/>
            <w:vAlign w:val="center"/>
          </w:tcPr>
          <w:p w14:paraId="5991D6CB" w14:textId="77777777" w:rsidR="00FD27E1" w:rsidRPr="004F3E85" w:rsidRDefault="00FD27E1" w:rsidP="00735FB1">
            <w:pPr>
              <w:spacing w:line="276" w:lineRule="auto"/>
              <w:jc w:val="left"/>
              <w:rPr>
                <w:sz w:val="22"/>
                <w:szCs w:val="22"/>
              </w:rPr>
            </w:pPr>
            <w:r w:rsidRPr="004F3E85">
              <w:rPr>
                <w:b/>
                <w:bCs/>
                <w:sz w:val="22"/>
                <w:szCs w:val="22"/>
              </w:rPr>
              <w:t>Jednostki opalane węglem kamiennym energetycznym i gazem z odmetanowania kopalni</w:t>
            </w:r>
            <w:r>
              <w:rPr>
                <w:b/>
                <w:bCs/>
                <w:sz w:val="22"/>
                <w:szCs w:val="22"/>
              </w:rPr>
              <w:t xml:space="preserve"> - </w:t>
            </w:r>
            <w:r w:rsidRPr="008E7EAB">
              <w:rPr>
                <w:sz w:val="22"/>
                <w:szCs w:val="22"/>
              </w:rPr>
              <w:t>p</w:t>
            </w:r>
            <w:r w:rsidRPr="004F3E85">
              <w:rPr>
                <w:sz w:val="22"/>
                <w:szCs w:val="22"/>
              </w:rPr>
              <w:t>omiar emisji pyłu ogółem, SO</w:t>
            </w:r>
            <w:r w:rsidRPr="004F3E85">
              <w:rPr>
                <w:sz w:val="22"/>
                <w:szCs w:val="22"/>
                <w:vertAlign w:val="subscript"/>
              </w:rPr>
              <w:t>2</w:t>
            </w:r>
            <w:r w:rsidRPr="004F3E85">
              <w:rPr>
                <w:sz w:val="22"/>
                <w:szCs w:val="22"/>
              </w:rPr>
              <w:t>, NO</w:t>
            </w:r>
            <w:r w:rsidRPr="004F3E85">
              <w:rPr>
                <w:sz w:val="22"/>
                <w:szCs w:val="22"/>
                <w:vertAlign w:val="subscript"/>
              </w:rPr>
              <w:t>X</w:t>
            </w:r>
            <w:r w:rsidRPr="004F3E85">
              <w:rPr>
                <w:sz w:val="22"/>
                <w:szCs w:val="22"/>
              </w:rPr>
              <w:t>, CO, CO</w:t>
            </w:r>
            <w:r w:rsidRPr="004F3E85">
              <w:rPr>
                <w:sz w:val="22"/>
                <w:szCs w:val="22"/>
                <w:vertAlign w:val="subscript"/>
              </w:rPr>
              <w:t>2</w:t>
            </w:r>
            <w:r w:rsidRPr="004F3E85">
              <w:rPr>
                <w:sz w:val="22"/>
                <w:szCs w:val="22"/>
              </w:rPr>
              <w:t xml:space="preserve"> i </w:t>
            </w:r>
            <w:proofErr w:type="spellStart"/>
            <w:r w:rsidRPr="004F3E85">
              <w:rPr>
                <w:sz w:val="22"/>
                <w:szCs w:val="22"/>
              </w:rPr>
              <w:t>BaP</w:t>
            </w:r>
            <w:proofErr w:type="spellEnd"/>
            <w:r>
              <w:rPr>
                <w:sz w:val="22"/>
                <w:szCs w:val="22"/>
              </w:rPr>
              <w:t xml:space="preserve"> </w:t>
            </w:r>
            <w:r>
              <w:rPr>
                <w:iCs/>
              </w:rPr>
              <w:t>wraz ze sporządzeniem sprawozdań</w:t>
            </w:r>
          </w:p>
        </w:tc>
        <w:tc>
          <w:tcPr>
            <w:tcW w:w="1134" w:type="dxa"/>
            <w:vAlign w:val="center"/>
          </w:tcPr>
          <w:p w14:paraId="4AEA1AE3" w14:textId="77777777" w:rsidR="00FD27E1" w:rsidRPr="004F3E85" w:rsidRDefault="00FD27E1" w:rsidP="00735FB1">
            <w:pPr>
              <w:spacing w:line="276" w:lineRule="auto"/>
              <w:jc w:val="center"/>
              <w:rPr>
                <w:sz w:val="22"/>
                <w:szCs w:val="22"/>
              </w:rPr>
            </w:pPr>
            <w:r>
              <w:rPr>
                <w:sz w:val="22"/>
                <w:szCs w:val="22"/>
              </w:rPr>
              <w:t>4</w:t>
            </w:r>
          </w:p>
        </w:tc>
      </w:tr>
      <w:tr w:rsidR="00FD27E1" w14:paraId="0CD596A6" w14:textId="77777777" w:rsidTr="00735FB1">
        <w:tc>
          <w:tcPr>
            <w:tcW w:w="567" w:type="dxa"/>
            <w:vAlign w:val="center"/>
          </w:tcPr>
          <w:p w14:paraId="7EABBFA4" w14:textId="77777777" w:rsidR="00FD27E1" w:rsidRPr="004F3E85" w:rsidRDefault="00FD27E1" w:rsidP="00735FB1">
            <w:pPr>
              <w:spacing w:line="276" w:lineRule="auto"/>
              <w:jc w:val="center"/>
              <w:rPr>
                <w:sz w:val="22"/>
                <w:szCs w:val="22"/>
              </w:rPr>
            </w:pPr>
            <w:r w:rsidRPr="004F3E85">
              <w:rPr>
                <w:sz w:val="22"/>
                <w:szCs w:val="22"/>
              </w:rPr>
              <w:t>4.</w:t>
            </w:r>
          </w:p>
        </w:tc>
        <w:tc>
          <w:tcPr>
            <w:tcW w:w="7513" w:type="dxa"/>
            <w:vAlign w:val="center"/>
          </w:tcPr>
          <w:p w14:paraId="1DE3EC98" w14:textId="77777777" w:rsidR="00FD27E1" w:rsidRPr="008E7EAB" w:rsidRDefault="00FD27E1" w:rsidP="00735FB1">
            <w:pPr>
              <w:spacing w:line="276" w:lineRule="auto"/>
              <w:jc w:val="left"/>
              <w:rPr>
                <w:b/>
                <w:bCs/>
                <w:color w:val="000000" w:themeColor="text1"/>
                <w:sz w:val="22"/>
                <w:szCs w:val="22"/>
              </w:rPr>
            </w:pPr>
            <w:r>
              <w:rPr>
                <w:b/>
                <w:bCs/>
                <w:color w:val="000000" w:themeColor="text1"/>
                <w:sz w:val="22"/>
                <w:szCs w:val="22"/>
              </w:rPr>
              <w:t xml:space="preserve">Młyny węglowe: </w:t>
            </w:r>
            <w:r w:rsidRPr="00220ADA">
              <w:rPr>
                <w:color w:val="000000" w:themeColor="text1"/>
                <w:sz w:val="22"/>
                <w:szCs w:val="22"/>
              </w:rPr>
              <w:t>pomiar emisji pyłu ogółem, PM10 oraz PM2,5</w:t>
            </w:r>
            <w:r>
              <w:rPr>
                <w:color w:val="000000" w:themeColor="text1"/>
                <w:sz w:val="22"/>
                <w:szCs w:val="22"/>
              </w:rPr>
              <w:t xml:space="preserve"> </w:t>
            </w:r>
            <w:r>
              <w:rPr>
                <w:iCs/>
              </w:rPr>
              <w:t>wraz ze sporządzeniem sprawozdań</w:t>
            </w:r>
          </w:p>
        </w:tc>
        <w:tc>
          <w:tcPr>
            <w:tcW w:w="1134" w:type="dxa"/>
            <w:vAlign w:val="center"/>
          </w:tcPr>
          <w:p w14:paraId="4BF839FE" w14:textId="77777777" w:rsidR="00FD27E1" w:rsidRPr="004F3E85" w:rsidRDefault="00FD27E1" w:rsidP="00735FB1">
            <w:pPr>
              <w:spacing w:line="276" w:lineRule="auto"/>
              <w:jc w:val="center"/>
              <w:rPr>
                <w:sz w:val="22"/>
                <w:szCs w:val="22"/>
              </w:rPr>
            </w:pPr>
            <w:r w:rsidRPr="004F3E85">
              <w:rPr>
                <w:sz w:val="22"/>
                <w:szCs w:val="22"/>
              </w:rPr>
              <w:t>8</w:t>
            </w:r>
          </w:p>
        </w:tc>
      </w:tr>
      <w:tr w:rsidR="00FD27E1" w14:paraId="4AE0CFAD" w14:textId="77777777" w:rsidTr="00735FB1">
        <w:tc>
          <w:tcPr>
            <w:tcW w:w="567" w:type="dxa"/>
            <w:vAlign w:val="center"/>
          </w:tcPr>
          <w:p w14:paraId="79011BD1" w14:textId="77777777" w:rsidR="00FD27E1" w:rsidRPr="004F3E85" w:rsidRDefault="00FD27E1" w:rsidP="00735FB1">
            <w:pPr>
              <w:spacing w:line="276" w:lineRule="auto"/>
              <w:jc w:val="center"/>
              <w:rPr>
                <w:sz w:val="22"/>
                <w:szCs w:val="22"/>
              </w:rPr>
            </w:pPr>
            <w:r w:rsidRPr="004F3E85">
              <w:rPr>
                <w:sz w:val="22"/>
                <w:szCs w:val="22"/>
              </w:rPr>
              <w:t>5.</w:t>
            </w:r>
          </w:p>
        </w:tc>
        <w:tc>
          <w:tcPr>
            <w:tcW w:w="7513" w:type="dxa"/>
            <w:vAlign w:val="center"/>
          </w:tcPr>
          <w:p w14:paraId="3A952600" w14:textId="77777777" w:rsidR="00FD27E1" w:rsidRPr="008E7EAB" w:rsidRDefault="00FD27E1" w:rsidP="00735FB1">
            <w:pPr>
              <w:spacing w:line="276" w:lineRule="auto"/>
              <w:jc w:val="left"/>
              <w:rPr>
                <w:b/>
                <w:bCs/>
                <w:color w:val="000000" w:themeColor="text1"/>
                <w:sz w:val="22"/>
                <w:szCs w:val="22"/>
              </w:rPr>
            </w:pPr>
            <w:r>
              <w:rPr>
                <w:b/>
                <w:bCs/>
                <w:color w:val="000000" w:themeColor="text1"/>
                <w:sz w:val="22"/>
                <w:szCs w:val="22"/>
              </w:rPr>
              <w:t xml:space="preserve">Suszarki węgla opalane gazem koksowniczym: </w:t>
            </w:r>
            <w:r w:rsidRPr="00AF49F4">
              <w:rPr>
                <w:color w:val="000000" w:themeColor="text1"/>
                <w:sz w:val="22"/>
                <w:szCs w:val="22"/>
              </w:rPr>
              <w:t>pomiar emisji pyłu ogółem,</w:t>
            </w:r>
            <w:r>
              <w:rPr>
                <w:b/>
                <w:bCs/>
                <w:color w:val="000000" w:themeColor="text1"/>
                <w:sz w:val="22"/>
                <w:szCs w:val="22"/>
              </w:rPr>
              <w:t xml:space="preserve"> </w:t>
            </w:r>
            <w:r w:rsidRPr="00220ADA">
              <w:rPr>
                <w:color w:val="000000" w:themeColor="text1"/>
                <w:sz w:val="22"/>
                <w:szCs w:val="22"/>
              </w:rPr>
              <w:t>PM10</w:t>
            </w:r>
            <w:r>
              <w:rPr>
                <w:color w:val="000000" w:themeColor="text1"/>
                <w:sz w:val="22"/>
                <w:szCs w:val="22"/>
              </w:rPr>
              <w:t xml:space="preserve">, </w:t>
            </w:r>
            <w:r w:rsidRPr="00220ADA">
              <w:rPr>
                <w:color w:val="000000" w:themeColor="text1"/>
                <w:sz w:val="22"/>
                <w:szCs w:val="22"/>
              </w:rPr>
              <w:t>PM2,5</w:t>
            </w:r>
            <w:r>
              <w:rPr>
                <w:color w:val="000000" w:themeColor="text1"/>
                <w:sz w:val="22"/>
                <w:szCs w:val="22"/>
              </w:rPr>
              <w:t xml:space="preserve">, </w:t>
            </w:r>
            <w:r w:rsidRPr="004F3E85">
              <w:rPr>
                <w:sz w:val="22"/>
                <w:szCs w:val="22"/>
              </w:rPr>
              <w:t>SO</w:t>
            </w:r>
            <w:r w:rsidRPr="004F3E85">
              <w:rPr>
                <w:sz w:val="22"/>
                <w:szCs w:val="22"/>
                <w:vertAlign w:val="subscript"/>
              </w:rPr>
              <w:t>2</w:t>
            </w:r>
            <w:r w:rsidRPr="004F3E85">
              <w:rPr>
                <w:sz w:val="22"/>
                <w:szCs w:val="22"/>
              </w:rPr>
              <w:t>, NO</w:t>
            </w:r>
            <w:r w:rsidRPr="004F3E85">
              <w:rPr>
                <w:sz w:val="22"/>
                <w:szCs w:val="22"/>
                <w:vertAlign w:val="subscript"/>
              </w:rPr>
              <w:t>X</w:t>
            </w:r>
            <w:r>
              <w:rPr>
                <w:sz w:val="22"/>
                <w:szCs w:val="22"/>
                <w:vertAlign w:val="subscript"/>
              </w:rPr>
              <w:t xml:space="preserve"> </w:t>
            </w:r>
            <w:r>
              <w:rPr>
                <w:iCs/>
              </w:rPr>
              <w:t>wraz ze sporządzeniem sprawozdań</w:t>
            </w:r>
          </w:p>
        </w:tc>
        <w:tc>
          <w:tcPr>
            <w:tcW w:w="1134" w:type="dxa"/>
            <w:vAlign w:val="center"/>
          </w:tcPr>
          <w:p w14:paraId="06DF9842" w14:textId="77777777" w:rsidR="00FD27E1" w:rsidRPr="004F3E85" w:rsidRDefault="00FD27E1" w:rsidP="00735FB1">
            <w:pPr>
              <w:spacing w:line="276" w:lineRule="auto"/>
              <w:jc w:val="center"/>
              <w:rPr>
                <w:sz w:val="22"/>
                <w:szCs w:val="22"/>
              </w:rPr>
            </w:pPr>
            <w:r w:rsidRPr="004F3E85">
              <w:rPr>
                <w:sz w:val="22"/>
                <w:szCs w:val="22"/>
              </w:rPr>
              <w:t>4</w:t>
            </w:r>
          </w:p>
        </w:tc>
      </w:tr>
    </w:tbl>
    <w:p w14:paraId="47B75441" w14:textId="77777777" w:rsidR="00FD27E1" w:rsidRDefault="00FD27E1" w:rsidP="00A96B0E">
      <w:pPr>
        <w:jc w:val="both"/>
        <w:rPr>
          <w:b/>
          <w:bCs/>
          <w:lang w:val="cs-CZ"/>
        </w:rPr>
      </w:pPr>
    </w:p>
    <w:p w14:paraId="62CC75DC" w14:textId="77777777" w:rsidR="00C741B5" w:rsidRPr="004D61AE" w:rsidRDefault="00C741B5" w:rsidP="00085E35">
      <w:pPr>
        <w:pStyle w:val="Akapitzlist"/>
        <w:numPr>
          <w:ilvl w:val="0"/>
          <w:numId w:val="72"/>
        </w:numPr>
        <w:spacing w:before="120" w:line="276" w:lineRule="auto"/>
        <w:jc w:val="both"/>
      </w:pPr>
      <w:r w:rsidRPr="004D61AE">
        <w:t xml:space="preserve">Pomiary wykonywane będą zgodnie z metodykami referencyjnymi określonymi </w:t>
      </w:r>
      <w:r w:rsidRPr="004D61AE">
        <w:br/>
        <w:t xml:space="preserve">w Rozporządzeniu Ministra Klimatu i środowiska z dnia 7 września 2021 r. </w:t>
      </w:r>
      <w:r w:rsidRPr="004D61AE">
        <w:rPr>
          <w:i/>
        </w:rPr>
        <w:t xml:space="preserve">w sprawie wymagań w zakresie prowadzenia pomiarów wielkości emisji  </w:t>
      </w:r>
      <w:r w:rsidRPr="004D61AE">
        <w:t xml:space="preserve">(Dz. U. z 2021 r., poz. 1710, </w:t>
      </w:r>
      <w:r w:rsidRPr="004D61AE">
        <w:br/>
        <w:t xml:space="preserve">z </w:t>
      </w:r>
      <w:proofErr w:type="spellStart"/>
      <w:r w:rsidRPr="004D61AE">
        <w:t>późn</w:t>
      </w:r>
      <w:proofErr w:type="spellEnd"/>
      <w:r w:rsidRPr="004D61AE">
        <w:t>. zm.).</w:t>
      </w:r>
    </w:p>
    <w:p w14:paraId="58D2589B" w14:textId="77777777" w:rsidR="00C741B5" w:rsidRPr="004D61AE" w:rsidRDefault="00C741B5" w:rsidP="00085E35">
      <w:pPr>
        <w:pStyle w:val="Akapitzlist"/>
        <w:numPr>
          <w:ilvl w:val="0"/>
          <w:numId w:val="72"/>
        </w:numPr>
        <w:spacing w:line="276" w:lineRule="auto"/>
        <w:jc w:val="both"/>
      </w:pPr>
      <w:r w:rsidRPr="004D61AE">
        <w:t xml:space="preserve">Z każdego pomiaru (punkty </w:t>
      </w:r>
      <w:r w:rsidRPr="00B16B29">
        <w:rPr>
          <w:bCs/>
        </w:rPr>
        <w:t>1–5</w:t>
      </w:r>
      <w:r w:rsidRPr="004D61AE">
        <w:t>) zostanie sporządzone sprawozdanie zawierającego wymagane wyniki badań oraz:</w:t>
      </w:r>
    </w:p>
    <w:p w14:paraId="189E0A6D" w14:textId="77777777" w:rsidR="00C741B5" w:rsidRPr="004D61AE" w:rsidRDefault="00C741B5" w:rsidP="00085E35">
      <w:pPr>
        <w:widowControl w:val="0"/>
        <w:numPr>
          <w:ilvl w:val="0"/>
          <w:numId w:val="73"/>
        </w:numPr>
        <w:adjustRightInd w:val="0"/>
        <w:spacing w:line="276" w:lineRule="auto"/>
        <w:ind w:left="851"/>
        <w:jc w:val="both"/>
        <w:rPr>
          <w:sz w:val="24"/>
          <w:szCs w:val="24"/>
        </w:rPr>
      </w:pPr>
      <w:r w:rsidRPr="004D61AE">
        <w:rPr>
          <w:sz w:val="24"/>
          <w:szCs w:val="24"/>
        </w:rPr>
        <w:t xml:space="preserve"> dla kotłów węglowych:</w:t>
      </w:r>
    </w:p>
    <w:p w14:paraId="0202C275" w14:textId="77777777" w:rsidR="00C741B5" w:rsidRPr="004D61AE" w:rsidRDefault="00C741B5" w:rsidP="00C741B5">
      <w:pPr>
        <w:spacing w:line="276" w:lineRule="auto"/>
        <w:ind w:left="851"/>
        <w:jc w:val="both"/>
        <w:rPr>
          <w:sz w:val="24"/>
          <w:szCs w:val="24"/>
        </w:rPr>
      </w:pPr>
      <w:r w:rsidRPr="004D61AE">
        <w:rPr>
          <w:sz w:val="24"/>
          <w:szCs w:val="24"/>
        </w:rPr>
        <w:t>- przepływ [ t / h ]</w:t>
      </w:r>
    </w:p>
    <w:p w14:paraId="3EEAA13A" w14:textId="77777777" w:rsidR="00C741B5" w:rsidRPr="004D61AE" w:rsidRDefault="00C741B5" w:rsidP="00C741B5">
      <w:pPr>
        <w:spacing w:line="276" w:lineRule="auto"/>
        <w:ind w:left="851"/>
        <w:jc w:val="both"/>
        <w:rPr>
          <w:sz w:val="24"/>
          <w:szCs w:val="24"/>
        </w:rPr>
      </w:pPr>
      <w:r w:rsidRPr="004D61AE">
        <w:rPr>
          <w:sz w:val="24"/>
          <w:szCs w:val="24"/>
        </w:rPr>
        <w:t xml:space="preserve">- temperatury wody – wlot / wylot [ </w:t>
      </w:r>
      <w:r w:rsidRPr="004D61AE">
        <w:rPr>
          <w:sz w:val="24"/>
          <w:szCs w:val="24"/>
          <w:vertAlign w:val="superscript"/>
        </w:rPr>
        <w:t>O</w:t>
      </w:r>
      <w:r w:rsidRPr="004D61AE">
        <w:rPr>
          <w:sz w:val="24"/>
          <w:szCs w:val="24"/>
        </w:rPr>
        <w:t>C ]</w:t>
      </w:r>
    </w:p>
    <w:p w14:paraId="4A37F3AE" w14:textId="77777777" w:rsidR="00C741B5" w:rsidRPr="004D61AE" w:rsidRDefault="00C741B5" w:rsidP="00C741B5">
      <w:pPr>
        <w:spacing w:line="276" w:lineRule="auto"/>
        <w:ind w:left="851"/>
        <w:jc w:val="both"/>
        <w:rPr>
          <w:sz w:val="24"/>
          <w:szCs w:val="24"/>
        </w:rPr>
      </w:pPr>
      <w:r w:rsidRPr="004D61AE">
        <w:rPr>
          <w:sz w:val="24"/>
          <w:szCs w:val="24"/>
        </w:rPr>
        <w:t>- moc cieplna odprowadzona z kotła [ MW ]</w:t>
      </w:r>
    </w:p>
    <w:p w14:paraId="5F8C413C" w14:textId="77777777" w:rsidR="00C741B5" w:rsidRPr="004D61AE" w:rsidRDefault="00C741B5" w:rsidP="00085E35">
      <w:pPr>
        <w:widowControl w:val="0"/>
        <w:numPr>
          <w:ilvl w:val="0"/>
          <w:numId w:val="73"/>
        </w:numPr>
        <w:adjustRightInd w:val="0"/>
        <w:spacing w:line="276" w:lineRule="auto"/>
        <w:ind w:left="851"/>
        <w:jc w:val="both"/>
        <w:rPr>
          <w:sz w:val="24"/>
          <w:szCs w:val="24"/>
        </w:rPr>
      </w:pPr>
      <w:r w:rsidRPr="004D61AE">
        <w:rPr>
          <w:sz w:val="24"/>
          <w:szCs w:val="24"/>
        </w:rPr>
        <w:t>dla kotłów gazowych:  (UTM, KOG, WR-5):</w:t>
      </w:r>
    </w:p>
    <w:p w14:paraId="22AF91A3" w14:textId="77777777" w:rsidR="00C741B5" w:rsidRPr="004D61AE" w:rsidRDefault="00C741B5" w:rsidP="00C741B5">
      <w:pPr>
        <w:spacing w:line="276" w:lineRule="auto"/>
        <w:ind w:left="851"/>
        <w:jc w:val="both"/>
        <w:rPr>
          <w:sz w:val="24"/>
          <w:szCs w:val="24"/>
        </w:rPr>
      </w:pPr>
      <w:r w:rsidRPr="004D61AE">
        <w:rPr>
          <w:sz w:val="24"/>
          <w:szCs w:val="24"/>
        </w:rPr>
        <w:t>- zawartość CH</w:t>
      </w:r>
      <w:r w:rsidRPr="004D61AE">
        <w:rPr>
          <w:sz w:val="24"/>
          <w:szCs w:val="24"/>
          <w:vertAlign w:val="subscript"/>
        </w:rPr>
        <w:t>4</w:t>
      </w:r>
      <w:r w:rsidRPr="004D61AE">
        <w:rPr>
          <w:sz w:val="24"/>
          <w:szCs w:val="24"/>
        </w:rPr>
        <w:t xml:space="preserve"> w gazie [ % ] lub wartość opałowa gazu [ MJ / m</w:t>
      </w:r>
      <w:r w:rsidRPr="004D61AE">
        <w:rPr>
          <w:sz w:val="24"/>
          <w:szCs w:val="24"/>
          <w:vertAlign w:val="superscript"/>
        </w:rPr>
        <w:t>3</w:t>
      </w:r>
      <w:r w:rsidRPr="004D61AE">
        <w:rPr>
          <w:sz w:val="24"/>
          <w:szCs w:val="24"/>
        </w:rPr>
        <w:t xml:space="preserve"> ]</w:t>
      </w:r>
    </w:p>
    <w:p w14:paraId="4472D0D6" w14:textId="77777777" w:rsidR="00C741B5" w:rsidRPr="004D61AE" w:rsidRDefault="00C741B5" w:rsidP="00C741B5">
      <w:pPr>
        <w:spacing w:line="276" w:lineRule="auto"/>
        <w:ind w:left="851"/>
        <w:jc w:val="both"/>
        <w:rPr>
          <w:sz w:val="24"/>
          <w:szCs w:val="24"/>
        </w:rPr>
      </w:pPr>
      <w:r w:rsidRPr="004D61AE">
        <w:rPr>
          <w:sz w:val="24"/>
          <w:szCs w:val="24"/>
        </w:rPr>
        <w:lastRenderedPageBreak/>
        <w:t>- przepływ wody [ t / h ]</w:t>
      </w:r>
    </w:p>
    <w:p w14:paraId="03C28B8C" w14:textId="77777777" w:rsidR="00C741B5" w:rsidRPr="004D61AE" w:rsidRDefault="00C741B5" w:rsidP="00C741B5">
      <w:pPr>
        <w:spacing w:line="276" w:lineRule="auto"/>
        <w:ind w:left="851"/>
        <w:jc w:val="both"/>
        <w:rPr>
          <w:sz w:val="24"/>
          <w:szCs w:val="24"/>
        </w:rPr>
      </w:pPr>
      <w:r w:rsidRPr="004D61AE">
        <w:rPr>
          <w:sz w:val="24"/>
          <w:szCs w:val="24"/>
        </w:rPr>
        <w:t xml:space="preserve">- temperatury wody – wlot / wylot [ </w:t>
      </w:r>
      <w:r w:rsidRPr="004D61AE">
        <w:rPr>
          <w:sz w:val="24"/>
          <w:szCs w:val="24"/>
          <w:vertAlign w:val="superscript"/>
        </w:rPr>
        <w:t>O</w:t>
      </w:r>
      <w:r w:rsidRPr="004D61AE">
        <w:rPr>
          <w:sz w:val="24"/>
          <w:szCs w:val="24"/>
        </w:rPr>
        <w:t>C ]</w:t>
      </w:r>
    </w:p>
    <w:p w14:paraId="59701941" w14:textId="77777777" w:rsidR="00C741B5" w:rsidRPr="004D61AE" w:rsidRDefault="00C741B5" w:rsidP="00C741B5">
      <w:pPr>
        <w:spacing w:line="276" w:lineRule="auto"/>
        <w:ind w:left="851"/>
        <w:jc w:val="both"/>
        <w:rPr>
          <w:sz w:val="24"/>
          <w:szCs w:val="24"/>
        </w:rPr>
      </w:pPr>
      <w:r w:rsidRPr="004D61AE">
        <w:rPr>
          <w:sz w:val="24"/>
          <w:szCs w:val="24"/>
        </w:rPr>
        <w:t>- moc cieplna odprowadzona z kotła [ MW ]</w:t>
      </w:r>
    </w:p>
    <w:p w14:paraId="3C85B093" w14:textId="77777777" w:rsidR="00C741B5" w:rsidRPr="004D61AE" w:rsidRDefault="00C741B5" w:rsidP="00C741B5">
      <w:pPr>
        <w:spacing w:line="276" w:lineRule="auto"/>
        <w:ind w:left="851"/>
        <w:jc w:val="both"/>
        <w:rPr>
          <w:sz w:val="24"/>
          <w:szCs w:val="24"/>
        </w:rPr>
      </w:pPr>
      <w:r w:rsidRPr="004D61AE">
        <w:rPr>
          <w:sz w:val="24"/>
          <w:szCs w:val="24"/>
        </w:rPr>
        <w:t>- ilość gazu [ Nm</w:t>
      </w:r>
      <w:r w:rsidRPr="004D61AE">
        <w:rPr>
          <w:sz w:val="24"/>
          <w:szCs w:val="24"/>
          <w:vertAlign w:val="superscript"/>
        </w:rPr>
        <w:t>3</w:t>
      </w:r>
      <w:r w:rsidRPr="004D61AE">
        <w:rPr>
          <w:sz w:val="24"/>
          <w:szCs w:val="24"/>
        </w:rPr>
        <w:t xml:space="preserve"> / h ]</w:t>
      </w:r>
    </w:p>
    <w:p w14:paraId="6FD3C8B2" w14:textId="77777777" w:rsidR="00C741B5" w:rsidRPr="004D61AE" w:rsidRDefault="00C741B5" w:rsidP="00085E35">
      <w:pPr>
        <w:widowControl w:val="0"/>
        <w:numPr>
          <w:ilvl w:val="0"/>
          <w:numId w:val="73"/>
        </w:numPr>
        <w:adjustRightInd w:val="0"/>
        <w:spacing w:line="276" w:lineRule="auto"/>
        <w:ind w:left="851"/>
        <w:jc w:val="both"/>
        <w:rPr>
          <w:sz w:val="24"/>
          <w:szCs w:val="24"/>
        </w:rPr>
      </w:pPr>
      <w:r w:rsidRPr="004D61AE">
        <w:rPr>
          <w:sz w:val="24"/>
          <w:szCs w:val="24"/>
        </w:rPr>
        <w:t>dla kotłów dwupaliwowych:  (OR, VKW):</w:t>
      </w:r>
    </w:p>
    <w:p w14:paraId="2AC757F1" w14:textId="77777777" w:rsidR="00C741B5" w:rsidRPr="004D61AE" w:rsidRDefault="00C741B5" w:rsidP="00C741B5">
      <w:pPr>
        <w:spacing w:line="276" w:lineRule="auto"/>
        <w:ind w:left="851"/>
        <w:jc w:val="both"/>
        <w:rPr>
          <w:sz w:val="24"/>
          <w:szCs w:val="24"/>
        </w:rPr>
      </w:pPr>
      <w:r w:rsidRPr="004D61AE">
        <w:rPr>
          <w:sz w:val="24"/>
          <w:szCs w:val="24"/>
        </w:rPr>
        <w:t>- zawartość CH</w:t>
      </w:r>
      <w:r w:rsidRPr="004D61AE">
        <w:rPr>
          <w:sz w:val="24"/>
          <w:szCs w:val="24"/>
          <w:vertAlign w:val="subscript"/>
        </w:rPr>
        <w:t>4</w:t>
      </w:r>
      <w:r w:rsidRPr="004D61AE">
        <w:rPr>
          <w:sz w:val="24"/>
          <w:szCs w:val="24"/>
        </w:rPr>
        <w:t xml:space="preserve"> w gazie [ % ] lub wartość opałowa gazu [ MJ / m</w:t>
      </w:r>
      <w:r w:rsidRPr="004D61AE">
        <w:rPr>
          <w:sz w:val="24"/>
          <w:szCs w:val="24"/>
          <w:vertAlign w:val="superscript"/>
        </w:rPr>
        <w:t>3</w:t>
      </w:r>
      <w:r w:rsidRPr="004D61AE">
        <w:rPr>
          <w:sz w:val="24"/>
          <w:szCs w:val="24"/>
        </w:rPr>
        <w:t xml:space="preserve"> ]</w:t>
      </w:r>
    </w:p>
    <w:p w14:paraId="3C857505" w14:textId="77777777" w:rsidR="00C741B5" w:rsidRPr="004D61AE" w:rsidRDefault="00C741B5" w:rsidP="00C741B5">
      <w:pPr>
        <w:spacing w:line="276" w:lineRule="auto"/>
        <w:ind w:left="851"/>
        <w:jc w:val="both"/>
        <w:rPr>
          <w:sz w:val="24"/>
          <w:szCs w:val="24"/>
        </w:rPr>
      </w:pPr>
      <w:r w:rsidRPr="004D61AE">
        <w:rPr>
          <w:sz w:val="24"/>
          <w:szCs w:val="24"/>
        </w:rPr>
        <w:t>- przepływ wody [ t / h ]</w:t>
      </w:r>
    </w:p>
    <w:p w14:paraId="66E70AB2" w14:textId="77777777" w:rsidR="00C741B5" w:rsidRPr="004D61AE" w:rsidRDefault="00C741B5" w:rsidP="00C741B5">
      <w:pPr>
        <w:spacing w:line="276" w:lineRule="auto"/>
        <w:ind w:left="851"/>
        <w:jc w:val="both"/>
        <w:rPr>
          <w:sz w:val="24"/>
          <w:szCs w:val="24"/>
        </w:rPr>
      </w:pPr>
      <w:r w:rsidRPr="004D61AE">
        <w:rPr>
          <w:sz w:val="24"/>
          <w:szCs w:val="24"/>
        </w:rPr>
        <w:t>- ilość gazu [ Nm</w:t>
      </w:r>
      <w:r w:rsidRPr="004D61AE">
        <w:rPr>
          <w:sz w:val="24"/>
          <w:szCs w:val="24"/>
          <w:vertAlign w:val="superscript"/>
        </w:rPr>
        <w:t>3</w:t>
      </w:r>
      <w:r w:rsidRPr="004D61AE">
        <w:rPr>
          <w:sz w:val="24"/>
          <w:szCs w:val="24"/>
        </w:rPr>
        <w:t xml:space="preserve"> / h ]</w:t>
      </w:r>
    </w:p>
    <w:p w14:paraId="48922C40" w14:textId="77777777" w:rsidR="00C741B5" w:rsidRPr="004D61AE" w:rsidRDefault="00C741B5" w:rsidP="00C741B5">
      <w:pPr>
        <w:spacing w:line="276" w:lineRule="auto"/>
        <w:ind w:left="851"/>
        <w:jc w:val="both"/>
        <w:rPr>
          <w:sz w:val="24"/>
          <w:szCs w:val="24"/>
        </w:rPr>
      </w:pPr>
      <w:r w:rsidRPr="004D61AE">
        <w:rPr>
          <w:sz w:val="24"/>
          <w:szCs w:val="24"/>
        </w:rPr>
        <w:t>- moc cieplna doprowadzona w węglu [ % ]</w:t>
      </w:r>
    </w:p>
    <w:p w14:paraId="2AB86812" w14:textId="77777777" w:rsidR="00C741B5" w:rsidRPr="004D61AE" w:rsidRDefault="00C741B5" w:rsidP="00C741B5">
      <w:pPr>
        <w:spacing w:line="276" w:lineRule="auto"/>
        <w:ind w:left="851"/>
        <w:jc w:val="both"/>
        <w:rPr>
          <w:sz w:val="24"/>
          <w:szCs w:val="24"/>
        </w:rPr>
      </w:pPr>
      <w:r w:rsidRPr="004D61AE">
        <w:rPr>
          <w:sz w:val="24"/>
          <w:szCs w:val="24"/>
        </w:rPr>
        <w:t>- moc cieplna doprowadzona w gazie [ % ]</w:t>
      </w:r>
    </w:p>
    <w:p w14:paraId="7F7D45B0" w14:textId="77777777" w:rsidR="00C741B5" w:rsidRPr="004D61AE" w:rsidRDefault="00C741B5" w:rsidP="00C741B5">
      <w:pPr>
        <w:spacing w:line="276" w:lineRule="auto"/>
        <w:ind w:left="851"/>
        <w:jc w:val="both"/>
        <w:rPr>
          <w:sz w:val="24"/>
          <w:szCs w:val="24"/>
        </w:rPr>
      </w:pPr>
      <w:r w:rsidRPr="004D61AE">
        <w:rPr>
          <w:sz w:val="24"/>
          <w:szCs w:val="24"/>
        </w:rPr>
        <w:t>- moc cieplna odprowadzona z kotła [ MW ]</w:t>
      </w:r>
    </w:p>
    <w:p w14:paraId="03E77843" w14:textId="77777777" w:rsidR="00C741B5" w:rsidRPr="004D61AE" w:rsidRDefault="00C741B5" w:rsidP="00085E35">
      <w:pPr>
        <w:widowControl w:val="0"/>
        <w:numPr>
          <w:ilvl w:val="0"/>
          <w:numId w:val="73"/>
        </w:numPr>
        <w:adjustRightInd w:val="0"/>
        <w:spacing w:line="276" w:lineRule="auto"/>
        <w:ind w:left="851"/>
        <w:jc w:val="both"/>
        <w:rPr>
          <w:sz w:val="24"/>
          <w:szCs w:val="24"/>
        </w:rPr>
      </w:pPr>
      <w:r w:rsidRPr="004D61AE">
        <w:rPr>
          <w:sz w:val="24"/>
          <w:szCs w:val="24"/>
        </w:rPr>
        <w:t>dla silników gazowych:</w:t>
      </w:r>
    </w:p>
    <w:p w14:paraId="61FD579D" w14:textId="77777777" w:rsidR="00C741B5" w:rsidRPr="004D61AE" w:rsidRDefault="00C741B5" w:rsidP="00C741B5">
      <w:pPr>
        <w:spacing w:line="276" w:lineRule="auto"/>
        <w:ind w:left="851"/>
        <w:jc w:val="both"/>
        <w:rPr>
          <w:sz w:val="24"/>
          <w:szCs w:val="24"/>
        </w:rPr>
      </w:pPr>
      <w:r w:rsidRPr="004D61AE">
        <w:rPr>
          <w:sz w:val="24"/>
          <w:szCs w:val="24"/>
        </w:rPr>
        <w:t>- zawartość CH</w:t>
      </w:r>
      <w:r w:rsidRPr="004D61AE">
        <w:rPr>
          <w:sz w:val="24"/>
          <w:szCs w:val="24"/>
          <w:vertAlign w:val="subscript"/>
        </w:rPr>
        <w:t>4</w:t>
      </w:r>
      <w:r w:rsidRPr="004D61AE">
        <w:rPr>
          <w:sz w:val="24"/>
          <w:szCs w:val="24"/>
        </w:rPr>
        <w:t xml:space="preserve"> w gazie [ % ]</w:t>
      </w:r>
    </w:p>
    <w:p w14:paraId="4F17017E" w14:textId="77777777" w:rsidR="00C741B5" w:rsidRPr="004D61AE" w:rsidRDefault="00C741B5" w:rsidP="00C741B5">
      <w:pPr>
        <w:spacing w:line="276" w:lineRule="auto"/>
        <w:ind w:left="851"/>
        <w:jc w:val="both"/>
        <w:rPr>
          <w:sz w:val="24"/>
          <w:szCs w:val="24"/>
        </w:rPr>
      </w:pPr>
      <w:r w:rsidRPr="004D61AE">
        <w:rPr>
          <w:sz w:val="24"/>
          <w:szCs w:val="24"/>
        </w:rPr>
        <w:t>- ilość gazu [ Nm</w:t>
      </w:r>
      <w:r w:rsidRPr="004D61AE">
        <w:rPr>
          <w:sz w:val="24"/>
          <w:szCs w:val="24"/>
          <w:vertAlign w:val="superscript"/>
        </w:rPr>
        <w:t>3</w:t>
      </w:r>
      <w:r w:rsidRPr="004D61AE">
        <w:rPr>
          <w:sz w:val="24"/>
          <w:szCs w:val="24"/>
        </w:rPr>
        <w:t xml:space="preserve"> / h ]</w:t>
      </w:r>
    </w:p>
    <w:p w14:paraId="40A12859" w14:textId="77777777" w:rsidR="00C741B5" w:rsidRPr="004D61AE" w:rsidRDefault="00C741B5" w:rsidP="00C741B5">
      <w:pPr>
        <w:spacing w:line="276" w:lineRule="auto"/>
        <w:ind w:left="851"/>
        <w:jc w:val="both"/>
        <w:rPr>
          <w:sz w:val="24"/>
          <w:szCs w:val="24"/>
        </w:rPr>
      </w:pPr>
      <w:r w:rsidRPr="004D61AE">
        <w:rPr>
          <w:sz w:val="24"/>
          <w:szCs w:val="24"/>
        </w:rPr>
        <w:t>- moc elektryczna średnia w czasie pomiaru [ kW ]</w:t>
      </w:r>
    </w:p>
    <w:p w14:paraId="0195B58D" w14:textId="77777777" w:rsidR="00C741B5" w:rsidRPr="004D61AE" w:rsidRDefault="00C741B5" w:rsidP="00C741B5">
      <w:pPr>
        <w:spacing w:line="276" w:lineRule="auto"/>
        <w:ind w:left="851"/>
        <w:jc w:val="both"/>
        <w:rPr>
          <w:sz w:val="24"/>
          <w:szCs w:val="24"/>
        </w:rPr>
      </w:pPr>
      <w:r w:rsidRPr="004D61AE">
        <w:rPr>
          <w:sz w:val="24"/>
          <w:szCs w:val="24"/>
        </w:rPr>
        <w:t>- procent mocy nominalnej [ % ]</w:t>
      </w:r>
    </w:p>
    <w:p w14:paraId="6762A62E" w14:textId="77777777" w:rsidR="00C741B5" w:rsidRPr="004D61AE" w:rsidRDefault="00C741B5" w:rsidP="00C741B5">
      <w:pPr>
        <w:spacing w:line="276" w:lineRule="auto"/>
        <w:ind w:left="851"/>
        <w:jc w:val="both"/>
        <w:rPr>
          <w:sz w:val="24"/>
          <w:szCs w:val="24"/>
        </w:rPr>
      </w:pPr>
      <w:r w:rsidRPr="004D61AE">
        <w:rPr>
          <w:sz w:val="24"/>
          <w:szCs w:val="24"/>
        </w:rPr>
        <w:t>- prędkość obrotowa silnika [ 1 / min ]</w:t>
      </w:r>
    </w:p>
    <w:p w14:paraId="4E8E2940" w14:textId="77777777" w:rsidR="00C741B5" w:rsidRPr="004D61AE" w:rsidRDefault="00C741B5" w:rsidP="00C741B5">
      <w:pPr>
        <w:spacing w:line="276" w:lineRule="auto"/>
        <w:ind w:left="851"/>
        <w:jc w:val="both"/>
        <w:rPr>
          <w:sz w:val="24"/>
          <w:szCs w:val="24"/>
        </w:rPr>
      </w:pPr>
      <w:r w:rsidRPr="004D61AE">
        <w:rPr>
          <w:sz w:val="24"/>
          <w:szCs w:val="24"/>
        </w:rPr>
        <w:t>- stężenie SO</w:t>
      </w:r>
      <w:r w:rsidRPr="004D61AE">
        <w:rPr>
          <w:sz w:val="24"/>
          <w:szCs w:val="24"/>
          <w:vertAlign w:val="subscript"/>
        </w:rPr>
        <w:t>2</w:t>
      </w:r>
      <w:r w:rsidRPr="004D61AE">
        <w:rPr>
          <w:sz w:val="24"/>
          <w:szCs w:val="24"/>
        </w:rPr>
        <w:t>, CO, NO</w:t>
      </w:r>
      <w:r w:rsidRPr="004D61AE">
        <w:rPr>
          <w:sz w:val="24"/>
          <w:szCs w:val="24"/>
          <w:vertAlign w:val="subscript"/>
        </w:rPr>
        <w:t>X</w:t>
      </w:r>
      <w:r w:rsidRPr="004D61AE">
        <w:rPr>
          <w:sz w:val="24"/>
          <w:szCs w:val="24"/>
        </w:rPr>
        <w:t xml:space="preserve"> w warunkach umownych i w przeliczeniu na 15% O</w:t>
      </w:r>
      <w:r w:rsidRPr="004D61AE">
        <w:rPr>
          <w:sz w:val="24"/>
          <w:szCs w:val="24"/>
          <w:vertAlign w:val="subscript"/>
        </w:rPr>
        <w:t>2</w:t>
      </w:r>
      <w:r w:rsidRPr="004D61AE">
        <w:rPr>
          <w:sz w:val="24"/>
          <w:szCs w:val="24"/>
        </w:rPr>
        <w:t xml:space="preserve">, tylko </w:t>
      </w:r>
      <w:r w:rsidRPr="004D61AE">
        <w:rPr>
          <w:sz w:val="24"/>
          <w:szCs w:val="24"/>
        </w:rPr>
        <w:br/>
        <w:t xml:space="preserve">w przypadku, gdy określone są standardy emisyjne w rozporządzeniu – </w:t>
      </w:r>
      <w:r w:rsidRPr="004D61AE">
        <w:rPr>
          <w:i/>
          <w:sz w:val="24"/>
          <w:szCs w:val="24"/>
        </w:rPr>
        <w:t>w sprawie standardów emisyjnych dla niektórych rodzajów instalacji, źródeł spalania paliw oraz urządzeń spalania lub współspalania odpadów</w:t>
      </w:r>
      <w:r w:rsidRPr="004D61AE">
        <w:rPr>
          <w:sz w:val="24"/>
          <w:szCs w:val="24"/>
        </w:rPr>
        <w:t>. W przeciwnym przypadku należy podać emisję godzinową w kg/h (zgodnie z decyzją).</w:t>
      </w:r>
    </w:p>
    <w:p w14:paraId="3ED148D4" w14:textId="77777777" w:rsidR="00C741B5" w:rsidRPr="004D61AE" w:rsidRDefault="00C741B5" w:rsidP="00C741B5">
      <w:pPr>
        <w:spacing w:line="276" w:lineRule="auto"/>
        <w:jc w:val="both"/>
        <w:rPr>
          <w:sz w:val="24"/>
          <w:szCs w:val="24"/>
        </w:rPr>
      </w:pPr>
    </w:p>
    <w:p w14:paraId="7DE3B8EA" w14:textId="592CC744" w:rsidR="00C741B5" w:rsidRPr="004D61AE" w:rsidRDefault="00C741B5" w:rsidP="00085E35">
      <w:pPr>
        <w:pStyle w:val="Akapitzlist"/>
        <w:numPr>
          <w:ilvl w:val="0"/>
          <w:numId w:val="72"/>
        </w:numPr>
        <w:spacing w:line="276" w:lineRule="auto"/>
        <w:jc w:val="both"/>
        <w:rPr>
          <w:bCs/>
        </w:rPr>
      </w:pPr>
      <w:r w:rsidRPr="004D61AE">
        <w:t xml:space="preserve">Z każdego pomiaru zostanie sporządzone na odrębnym formularzu sprawozdanie dla organów ochrony środowiska wynikającego z Załącznika nr 1 Rozporządzenia Ministra Klimatu i Środowiska z dnia 15 grudnia 2020 r. </w:t>
      </w:r>
      <w:r w:rsidRPr="004D61AE">
        <w:rPr>
          <w:bCs/>
          <w:i/>
        </w:rPr>
        <w:t xml:space="preserve">w sprawie rodzajów wyników pomiarów prowadzonych  w związku z eksploatacją instalacji lub urządzenia i innych danych zbieranych w wyniku monitorowania procesów technologicznych oraz terminów </w:t>
      </w:r>
      <w:r w:rsidR="00B16B29">
        <w:rPr>
          <w:bCs/>
          <w:i/>
        </w:rPr>
        <w:br/>
      </w:r>
      <w:r w:rsidRPr="004D61AE">
        <w:rPr>
          <w:bCs/>
          <w:i/>
        </w:rPr>
        <w:t>i sposobów ich prezentacji</w:t>
      </w:r>
      <w:r w:rsidRPr="004D61AE">
        <w:t xml:space="preserve"> (Dz. U. z dnia 30 grudnia 2020 r., poz. 2405).</w:t>
      </w:r>
      <w:r w:rsidR="00AC4040">
        <w:t xml:space="preserve"> Sprawozdanie zostanie sporządzone i przekazane w ciągu 30 dni od daty wykonania pomiarów. Zamawiający dopuszcza wydłużenie terminu sporządzenia i przekazania </w:t>
      </w:r>
      <w:r w:rsidR="004B2664">
        <w:t xml:space="preserve">sprawozdania z pomiarów za zgodą Zamawiającego. </w:t>
      </w:r>
    </w:p>
    <w:p w14:paraId="62874A50" w14:textId="77777777" w:rsidR="00C741B5" w:rsidRDefault="00C741B5" w:rsidP="00A96B0E">
      <w:pPr>
        <w:jc w:val="both"/>
        <w:rPr>
          <w:b/>
          <w:bCs/>
          <w:lang w:val="cs-CZ"/>
        </w:rPr>
      </w:pPr>
    </w:p>
    <w:p w14:paraId="1B5AB379" w14:textId="77777777" w:rsidR="00C741B5" w:rsidRPr="00A96B0E" w:rsidRDefault="00C741B5" w:rsidP="00A96B0E">
      <w:pPr>
        <w:jc w:val="both"/>
        <w:rPr>
          <w:b/>
          <w:bCs/>
          <w:lang w:val="cs-CZ"/>
        </w:rPr>
      </w:pPr>
    </w:p>
    <w:p w14:paraId="7047D91F" w14:textId="3C7456EE" w:rsidR="00BE2645" w:rsidRDefault="00BE2645" w:rsidP="00085E35">
      <w:pPr>
        <w:pStyle w:val="Akapitzlist"/>
        <w:numPr>
          <w:ilvl w:val="0"/>
          <w:numId w:val="31"/>
        </w:numPr>
        <w:spacing w:line="312" w:lineRule="auto"/>
        <w:ind w:left="714" w:hanging="357"/>
        <w:jc w:val="both"/>
        <w:rPr>
          <w:b/>
          <w:bCs/>
        </w:rPr>
      </w:pPr>
      <w:bookmarkStart w:id="101" w:name="_Toc67292101"/>
      <w:r w:rsidRPr="00A96B0E">
        <w:rPr>
          <w:b/>
          <w:bCs/>
        </w:rPr>
        <w:t>Opis sposobu zamawiania i rozliczania usłu</w:t>
      </w:r>
      <w:bookmarkEnd w:id="101"/>
      <w:r w:rsidR="000D7BDE">
        <w:rPr>
          <w:b/>
          <w:bCs/>
        </w:rPr>
        <w:t>g</w:t>
      </w:r>
      <w:r w:rsidR="00112408">
        <w:rPr>
          <w:b/>
          <w:bCs/>
        </w:rPr>
        <w:t>:</w:t>
      </w:r>
    </w:p>
    <w:bookmarkEnd w:id="100"/>
    <w:p w14:paraId="0F28D54A" w14:textId="422A9E6B" w:rsidR="002A0BA2" w:rsidRPr="002A0BA2" w:rsidRDefault="002A0BA2" w:rsidP="002A0BA2">
      <w:pPr>
        <w:pStyle w:val="Akapitzlist"/>
        <w:spacing w:line="276" w:lineRule="auto"/>
        <w:jc w:val="both"/>
      </w:pPr>
      <w:r w:rsidRPr="002A0BA2">
        <w:t xml:space="preserve">Pomiar emisji </w:t>
      </w:r>
      <w:r w:rsidR="007E0A81">
        <w:t xml:space="preserve">danej jednostki </w:t>
      </w:r>
      <w:r w:rsidRPr="002A0BA2">
        <w:t>będzie każdorazowo poprzedzony zgłoszeniem telefonicznym</w:t>
      </w:r>
      <w:r w:rsidR="002E4828">
        <w:t xml:space="preserve"> lub mailowym</w:t>
      </w:r>
      <w:r w:rsidRPr="002A0BA2">
        <w:t xml:space="preserve"> Zamawiającego.</w:t>
      </w:r>
      <w:r w:rsidR="003F259F">
        <w:t xml:space="preserve"> Zamawiający zgłasza </w:t>
      </w:r>
      <w:r w:rsidR="00A025B5">
        <w:t>konieczność wykonania pomiaru emisji telefonicznie</w:t>
      </w:r>
      <w:r w:rsidR="00D043B8">
        <w:t xml:space="preserve"> </w:t>
      </w:r>
      <w:r w:rsidR="007E0A81">
        <w:t>lub</w:t>
      </w:r>
      <w:r w:rsidR="00D043B8">
        <w:t xml:space="preserve"> mailowo na adres osoby odpowiedzialnej za nadzór nad realizacją Umowy ze strony Wykonawcy</w:t>
      </w:r>
      <w:r w:rsidR="00A025B5">
        <w:t>. Wykonawca</w:t>
      </w:r>
      <w:r w:rsidR="002E4828">
        <w:t xml:space="preserve"> nie później niż</w:t>
      </w:r>
      <w:r w:rsidR="007E0A81">
        <w:t xml:space="preserve"> w ciągu 3 dni roboczych od dnia zgłoszenia wykonuje pomiar emisji</w:t>
      </w:r>
      <w:r w:rsidR="002E4828">
        <w:t>. Dopuszcza się</w:t>
      </w:r>
      <w:r w:rsidR="007E0A81">
        <w:t xml:space="preserve"> </w:t>
      </w:r>
      <w:r w:rsidR="002E4828">
        <w:t xml:space="preserve">za zgodą </w:t>
      </w:r>
      <w:r w:rsidR="007E0A81">
        <w:t>Zamawiając</w:t>
      </w:r>
      <w:r w:rsidR="002E4828">
        <w:t>ego indywidualne ustalenie terminu pomiaru.</w:t>
      </w:r>
    </w:p>
    <w:p w14:paraId="2C8B3267" w14:textId="77777777" w:rsidR="002A0BA2" w:rsidRPr="002A0BA2" w:rsidRDefault="002A0BA2" w:rsidP="002A0BA2">
      <w:pPr>
        <w:pStyle w:val="Akapitzlist"/>
        <w:spacing w:line="276" w:lineRule="auto"/>
        <w:jc w:val="both"/>
      </w:pPr>
      <w:r w:rsidRPr="002A0BA2">
        <w:t xml:space="preserve">Z każdego pomiaru zostanie sporządzone sprawozdanie, w tym sprawozdanie sporządzone na odrębnym formularzu zgodnie z załącznikiem nr 1 Rozporządzenia Ministra Klimatu i Środowisk z dnia 15 grudnia 2020 r. w sprawie rodzajów wyników </w:t>
      </w:r>
      <w:r w:rsidRPr="002A0BA2">
        <w:lastRenderedPageBreak/>
        <w:t>pomiarów prowadzonych w związku z eksploatacją instalacji lub urządzenia i innych danych zbieranych w wyniku monitorowania procesów technologicznych oraz terminów i sposobów prezentacji (Dz.U.2020 poz. 2405).</w:t>
      </w:r>
    </w:p>
    <w:p w14:paraId="73196DEF" w14:textId="77777777" w:rsidR="002A0BA2" w:rsidRPr="002A0BA2" w:rsidRDefault="002A0BA2" w:rsidP="002A0BA2">
      <w:pPr>
        <w:pStyle w:val="Akapitzlist"/>
        <w:spacing w:line="276" w:lineRule="auto"/>
        <w:jc w:val="both"/>
      </w:pPr>
      <w:r w:rsidRPr="002A0BA2">
        <w:t>Podstawą wystawienia faktury za świadczenie przez Wykonawcę usług zleconych przez Zamawiającego będzie wystawiony protokół odbioru, podpisany przez osoby odpowiedzialne za nadzór i realizację umowy z obu stron.</w:t>
      </w:r>
    </w:p>
    <w:p w14:paraId="319B65D5" w14:textId="77777777" w:rsidR="002A0BA2" w:rsidRPr="002A0BA2" w:rsidRDefault="002A0BA2" w:rsidP="002A0BA2">
      <w:pPr>
        <w:pStyle w:val="Akapitzlist"/>
        <w:spacing w:line="276" w:lineRule="auto"/>
        <w:jc w:val="both"/>
      </w:pPr>
      <w:r w:rsidRPr="002A0BA2">
        <w:t xml:space="preserve">Faktura będzie wystawiana dla każdego pomiaru osobno. Dopuszcza się wystawienie jednej faktury dla kilku pomiarów, jeżeli pomiary emisji nastąpiły w tym samym dniu.  </w:t>
      </w:r>
    </w:p>
    <w:p w14:paraId="047DFC61" w14:textId="77777777" w:rsidR="00BE2645" w:rsidRPr="00A96B0E" w:rsidRDefault="00BE2645" w:rsidP="00A96B0E">
      <w:pPr>
        <w:jc w:val="both"/>
        <w:rPr>
          <w:b/>
          <w:bCs/>
        </w:rPr>
      </w:pPr>
    </w:p>
    <w:p w14:paraId="1F83027F" w14:textId="5C1CF20B" w:rsidR="00602FAA" w:rsidRDefault="00602FAA" w:rsidP="00085E35">
      <w:pPr>
        <w:pStyle w:val="Akapitzlist"/>
        <w:numPr>
          <w:ilvl w:val="0"/>
          <w:numId w:val="31"/>
        </w:numPr>
        <w:jc w:val="both"/>
        <w:rPr>
          <w:b/>
          <w:bCs/>
        </w:rPr>
      </w:pPr>
      <w:bookmarkStart w:id="102" w:name="_Toc67292103"/>
      <w:bookmarkStart w:id="103" w:name="_Hlk67824256"/>
      <w:r w:rsidRPr="00A96B0E">
        <w:rPr>
          <w:b/>
          <w:bCs/>
        </w:rPr>
        <w:t xml:space="preserve">Obowiązki </w:t>
      </w:r>
      <w:r w:rsidR="00DB4D9E">
        <w:rPr>
          <w:b/>
          <w:bCs/>
        </w:rPr>
        <w:t>Wykonawcy</w:t>
      </w:r>
      <w:bookmarkEnd w:id="102"/>
      <w:r w:rsidR="00112408">
        <w:rPr>
          <w:b/>
          <w:bCs/>
        </w:rPr>
        <w:t>:</w:t>
      </w:r>
    </w:p>
    <w:p w14:paraId="707AA593" w14:textId="77777777" w:rsidR="002A0BA2" w:rsidRDefault="002A0BA2" w:rsidP="002A0BA2">
      <w:pPr>
        <w:jc w:val="both"/>
        <w:rPr>
          <w:b/>
          <w:bCs/>
        </w:rPr>
      </w:pPr>
    </w:p>
    <w:p w14:paraId="2DAC9439" w14:textId="77777777" w:rsidR="002A0BA2" w:rsidRPr="002A0BA2" w:rsidRDefault="002A0BA2" w:rsidP="00085E35">
      <w:pPr>
        <w:numPr>
          <w:ilvl w:val="0"/>
          <w:numId w:val="74"/>
        </w:numPr>
        <w:spacing w:line="276" w:lineRule="auto"/>
        <w:jc w:val="both"/>
        <w:rPr>
          <w:sz w:val="24"/>
          <w:szCs w:val="24"/>
        </w:rPr>
      </w:pPr>
      <w:r w:rsidRPr="002A0BA2">
        <w:rPr>
          <w:sz w:val="24"/>
          <w:szCs w:val="24"/>
        </w:rPr>
        <w:t>Wykonawca w trakcie wykonywania usług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w:t>
      </w:r>
    </w:p>
    <w:p w14:paraId="50BF0D32" w14:textId="77777777" w:rsidR="002A0BA2" w:rsidRPr="002A0BA2" w:rsidRDefault="002A0BA2" w:rsidP="00085E35">
      <w:pPr>
        <w:numPr>
          <w:ilvl w:val="0"/>
          <w:numId w:val="74"/>
        </w:numPr>
        <w:spacing w:line="276" w:lineRule="auto"/>
        <w:jc w:val="both"/>
        <w:rPr>
          <w:sz w:val="24"/>
          <w:szCs w:val="24"/>
        </w:rPr>
      </w:pPr>
      <w:r w:rsidRPr="002A0BA2">
        <w:rPr>
          <w:sz w:val="24"/>
          <w:szCs w:val="24"/>
        </w:rPr>
        <w:t>Wykonawca ocenia i dokumentuje ryzyko zawodowe swoich pracowników.</w:t>
      </w:r>
    </w:p>
    <w:p w14:paraId="4C6A23BC" w14:textId="77777777" w:rsidR="002A0BA2" w:rsidRPr="00B42C9D" w:rsidRDefault="002A0BA2" w:rsidP="00085E35">
      <w:pPr>
        <w:numPr>
          <w:ilvl w:val="0"/>
          <w:numId w:val="74"/>
        </w:numPr>
        <w:spacing w:line="276" w:lineRule="auto"/>
        <w:jc w:val="both"/>
        <w:rPr>
          <w:b/>
          <w:bCs/>
          <w:sz w:val="24"/>
          <w:szCs w:val="24"/>
        </w:rPr>
      </w:pPr>
      <w:r w:rsidRPr="00B42C9D">
        <w:rPr>
          <w:sz w:val="24"/>
          <w:szCs w:val="24"/>
        </w:rPr>
        <w:t xml:space="preserve">Wykonawca  zobowiązany jest posiadać w okresie realizacji umowy ubezpieczenia od odpowiedzialności cywilnej w zakresie prowadzonej działalności związanej z przedmiotem zamówienia na kwotę  nie mniejszą  niż </w:t>
      </w:r>
      <w:r w:rsidRPr="00B42C9D">
        <w:rPr>
          <w:b/>
          <w:bCs/>
          <w:color w:val="000000" w:themeColor="text1"/>
          <w:sz w:val="24"/>
          <w:szCs w:val="24"/>
        </w:rPr>
        <w:t>150 000,00</w:t>
      </w:r>
      <w:r w:rsidRPr="00B42C9D">
        <w:rPr>
          <w:color w:val="FF0000"/>
          <w:sz w:val="24"/>
          <w:szCs w:val="24"/>
        </w:rPr>
        <w:t xml:space="preserve"> </w:t>
      </w:r>
      <w:r w:rsidRPr="00B42C9D">
        <w:rPr>
          <w:sz w:val="24"/>
          <w:szCs w:val="24"/>
        </w:rPr>
        <w:t>złotych. Przed przystąpieniem do realizacji zamówienia Wykonawca zobowiązany jest dostarczyć osobie odpowiedzialnej za realizację umowy kopię polisy ubezpieczeniowej. W przypadku, gdy z treści polisy wynika, iż jest ona płatna w 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w:t>
      </w:r>
    </w:p>
    <w:p w14:paraId="1EE9C4B5" w14:textId="77777777" w:rsidR="002A0BA2" w:rsidRPr="00B42C9D" w:rsidRDefault="002A0BA2" w:rsidP="00085E35">
      <w:pPr>
        <w:numPr>
          <w:ilvl w:val="0"/>
          <w:numId w:val="74"/>
        </w:numPr>
        <w:spacing w:line="276" w:lineRule="auto"/>
        <w:jc w:val="both"/>
        <w:rPr>
          <w:b/>
          <w:bCs/>
          <w:sz w:val="24"/>
          <w:szCs w:val="24"/>
        </w:rPr>
      </w:pPr>
      <w:r w:rsidRPr="00B42C9D">
        <w:rPr>
          <w:sz w:val="24"/>
          <w:szCs w:val="24"/>
        </w:rPr>
        <w:t>Wykonawca zobowiązany jest do przeprowadzania badań pracowników nowoprzyjętych oraz badań okresowych specjalistycznych.</w:t>
      </w:r>
    </w:p>
    <w:p w14:paraId="092C0C54" w14:textId="77777777" w:rsidR="002A0BA2" w:rsidRPr="00B42C9D" w:rsidRDefault="002A0BA2" w:rsidP="00085E35">
      <w:pPr>
        <w:numPr>
          <w:ilvl w:val="0"/>
          <w:numId w:val="74"/>
        </w:numPr>
        <w:spacing w:line="276" w:lineRule="auto"/>
        <w:jc w:val="both"/>
        <w:rPr>
          <w:b/>
          <w:bCs/>
          <w:sz w:val="24"/>
          <w:szCs w:val="24"/>
        </w:rPr>
      </w:pPr>
      <w:r w:rsidRPr="00B42C9D">
        <w:rPr>
          <w:sz w:val="24"/>
          <w:szCs w:val="24"/>
        </w:rPr>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79E1AB4F" w14:textId="77777777" w:rsidR="002A0BA2" w:rsidRPr="00B42C9D" w:rsidRDefault="002A0BA2" w:rsidP="00085E35">
      <w:pPr>
        <w:numPr>
          <w:ilvl w:val="0"/>
          <w:numId w:val="74"/>
        </w:numPr>
        <w:spacing w:line="276" w:lineRule="auto"/>
        <w:jc w:val="both"/>
        <w:rPr>
          <w:b/>
          <w:bCs/>
          <w:sz w:val="24"/>
          <w:szCs w:val="24"/>
        </w:rPr>
      </w:pPr>
      <w:r w:rsidRPr="00B42C9D">
        <w:rPr>
          <w:sz w:val="24"/>
          <w:szCs w:val="24"/>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6175E9C3" w14:textId="77777777" w:rsidR="002A0BA2" w:rsidRPr="00B42C9D" w:rsidRDefault="002A0BA2" w:rsidP="00085E35">
      <w:pPr>
        <w:numPr>
          <w:ilvl w:val="0"/>
          <w:numId w:val="74"/>
        </w:numPr>
        <w:spacing w:line="276" w:lineRule="auto"/>
        <w:jc w:val="both"/>
        <w:rPr>
          <w:b/>
          <w:bCs/>
          <w:sz w:val="24"/>
          <w:szCs w:val="24"/>
        </w:rPr>
      </w:pPr>
      <w:r w:rsidRPr="00B42C9D">
        <w:rPr>
          <w:sz w:val="24"/>
          <w:szCs w:val="24"/>
        </w:rPr>
        <w:lastRenderedPageBreak/>
        <w:t>W razie zaistnienia wypadku przy pracy, któremu uległ pracownik Wykonawcy, Wykonawca zobowiązany jest o tym fakcie powiadomić Zamawiającego (służbę BHP i dyspozytora</w:t>
      </w:r>
    </w:p>
    <w:p w14:paraId="0395C59F" w14:textId="77777777" w:rsidR="002A0BA2" w:rsidRPr="00B42C9D" w:rsidRDefault="002A0BA2" w:rsidP="00085E35">
      <w:pPr>
        <w:numPr>
          <w:ilvl w:val="0"/>
          <w:numId w:val="74"/>
        </w:numPr>
        <w:spacing w:line="276" w:lineRule="auto"/>
        <w:jc w:val="both"/>
        <w:rPr>
          <w:b/>
          <w:bCs/>
          <w:sz w:val="24"/>
          <w:szCs w:val="24"/>
        </w:rPr>
      </w:pPr>
      <w:r w:rsidRPr="00B42C9D">
        <w:rPr>
          <w:sz w:val="24"/>
          <w:szCs w:val="24"/>
        </w:rPr>
        <w:t>Ustalenie okoliczności przyczyn wypadku oraz sporządzenie wymaganej przepisami dokumentacji wypadkowej wykona służba BHP Wykonawcy z udziałem przedstawiciela BHP Zamawiającego – stosownie do Rozporządzenia Rady Ministrów z 01.07.2009r. (Dz.U. z 2009r. nr 105, poz. 870).</w:t>
      </w:r>
    </w:p>
    <w:p w14:paraId="23CB07D5" w14:textId="77777777" w:rsidR="002A0BA2" w:rsidRPr="00B42C9D" w:rsidRDefault="002A0BA2" w:rsidP="00085E35">
      <w:pPr>
        <w:numPr>
          <w:ilvl w:val="0"/>
          <w:numId w:val="74"/>
        </w:numPr>
        <w:spacing w:line="276" w:lineRule="auto"/>
        <w:jc w:val="both"/>
        <w:rPr>
          <w:b/>
          <w:bCs/>
          <w:sz w:val="24"/>
          <w:szCs w:val="24"/>
        </w:rPr>
      </w:pPr>
      <w:r w:rsidRPr="00B42C9D">
        <w:rPr>
          <w:sz w:val="24"/>
          <w:szCs w:val="24"/>
        </w:rPr>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p>
    <w:p w14:paraId="3EF82A28" w14:textId="77777777" w:rsidR="002A0BA2" w:rsidRPr="00B42C9D" w:rsidRDefault="002A0BA2" w:rsidP="00085E35">
      <w:pPr>
        <w:numPr>
          <w:ilvl w:val="0"/>
          <w:numId w:val="74"/>
        </w:numPr>
        <w:spacing w:line="276" w:lineRule="auto"/>
        <w:jc w:val="both"/>
        <w:rPr>
          <w:sz w:val="24"/>
          <w:szCs w:val="24"/>
        </w:rPr>
      </w:pPr>
      <w:r w:rsidRPr="00B42C9D">
        <w:rPr>
          <w:sz w:val="24"/>
          <w:szCs w:val="24"/>
        </w:rPr>
        <w:t xml:space="preserve">Wykonawca wyposaży swoich pracowników w środki ochrony indywidualnej oraz wymagany do realizacji zamówienia sprzęt do pracy na wysokości. </w:t>
      </w:r>
    </w:p>
    <w:p w14:paraId="517607B6" w14:textId="77777777" w:rsidR="002A0BA2" w:rsidRPr="00B42C9D" w:rsidRDefault="002A0BA2" w:rsidP="00085E35">
      <w:pPr>
        <w:numPr>
          <w:ilvl w:val="0"/>
          <w:numId w:val="74"/>
        </w:numPr>
        <w:spacing w:line="276" w:lineRule="auto"/>
        <w:jc w:val="both"/>
        <w:rPr>
          <w:sz w:val="24"/>
          <w:szCs w:val="24"/>
        </w:rPr>
      </w:pPr>
      <w:r w:rsidRPr="00B42C9D">
        <w:rPr>
          <w:sz w:val="24"/>
          <w:szCs w:val="24"/>
        </w:rPr>
        <w:t>Niewykonanie lub niewłaściwe wykonanie przedmiotu zamówienia wynikające z przyczyn wymienionych powyżej obciąża Wykonawcę i może stanowić przyczynę odstąpienia od umowy z przyczyn leżących po stronie Wykonawcy.</w:t>
      </w:r>
    </w:p>
    <w:p w14:paraId="3812C063" w14:textId="77777777" w:rsidR="002A0BA2" w:rsidRPr="00B42C9D" w:rsidRDefault="002A0BA2" w:rsidP="00085E35">
      <w:pPr>
        <w:numPr>
          <w:ilvl w:val="0"/>
          <w:numId w:val="74"/>
        </w:numPr>
        <w:spacing w:line="276" w:lineRule="auto"/>
        <w:jc w:val="both"/>
        <w:rPr>
          <w:b/>
          <w:bCs/>
          <w:sz w:val="24"/>
          <w:szCs w:val="24"/>
        </w:rPr>
      </w:pPr>
      <w:r w:rsidRPr="00B42C9D">
        <w:rPr>
          <w:iCs/>
          <w:sz w:val="24"/>
          <w:szCs w:val="24"/>
        </w:rPr>
        <w:t>Przed rozpoczęciem realizacji przedmiotu zamówienia dostarczyć kopie potwierdzonych za zgodność z oryginałem dokumentów potwierdzających posiadane kwalifikacje zawodowe/uprawnienia osób zdolnych do wykonania zamówienia.</w:t>
      </w:r>
    </w:p>
    <w:p w14:paraId="426B65B0" w14:textId="77777777" w:rsidR="002A0BA2" w:rsidRPr="003F259F" w:rsidRDefault="002A0BA2" w:rsidP="00085E35">
      <w:pPr>
        <w:numPr>
          <w:ilvl w:val="0"/>
          <w:numId w:val="74"/>
        </w:numPr>
        <w:spacing w:line="276" w:lineRule="auto"/>
        <w:jc w:val="both"/>
        <w:rPr>
          <w:b/>
          <w:bCs/>
          <w:sz w:val="24"/>
          <w:szCs w:val="24"/>
        </w:rPr>
      </w:pPr>
      <w:r w:rsidRPr="003F259F">
        <w:rPr>
          <w:sz w:val="24"/>
          <w:szCs w:val="24"/>
        </w:rPr>
        <w:t xml:space="preserve">Wykonawca jest wytwórcą odpadów powstających w trakcie realizacji zamówienia, za wyjątkiem złomu stalowego oraz złomu metali kolorowych, które zagospodaruje Zamawiający. </w:t>
      </w:r>
    </w:p>
    <w:p w14:paraId="2D28F4F8" w14:textId="77777777" w:rsidR="002A0BA2" w:rsidRPr="00B42C9D" w:rsidRDefault="002A0BA2" w:rsidP="00085E35">
      <w:pPr>
        <w:numPr>
          <w:ilvl w:val="0"/>
          <w:numId w:val="74"/>
        </w:numPr>
        <w:spacing w:line="276" w:lineRule="auto"/>
        <w:jc w:val="both"/>
        <w:rPr>
          <w:b/>
          <w:bCs/>
          <w:sz w:val="24"/>
          <w:szCs w:val="24"/>
        </w:rPr>
      </w:pPr>
      <w:r w:rsidRPr="00B42C9D">
        <w:rPr>
          <w:sz w:val="24"/>
          <w:szCs w:val="24"/>
        </w:rPr>
        <w:t>Prace na terenie zakładu górniczego powinny być wykonywane przez pracowników wykonawcy posługujących się językiem polskim w mowie i piśmie w stopniu warunkującym porozumiewanie się z pracownikami zamawiającego.</w:t>
      </w:r>
    </w:p>
    <w:p w14:paraId="174A9461" w14:textId="77777777" w:rsidR="002A0BA2" w:rsidRPr="00B42C9D" w:rsidRDefault="002A0BA2" w:rsidP="00085E35">
      <w:pPr>
        <w:numPr>
          <w:ilvl w:val="0"/>
          <w:numId w:val="74"/>
        </w:numPr>
        <w:spacing w:line="276" w:lineRule="auto"/>
        <w:jc w:val="both"/>
        <w:rPr>
          <w:b/>
          <w:bCs/>
          <w:sz w:val="24"/>
          <w:szCs w:val="24"/>
        </w:rPr>
      </w:pPr>
      <w:r w:rsidRPr="00B42C9D">
        <w:rPr>
          <w:sz w:val="24"/>
          <w:szCs w:val="24"/>
        </w:rPr>
        <w:t>Wykonawca wykonuje pomiary wyłącznie na  telefoniczne zgłoszenie Zamawiającego.</w:t>
      </w:r>
    </w:p>
    <w:p w14:paraId="232B0F41" w14:textId="77777777" w:rsidR="002A0BA2" w:rsidRPr="00B42C9D" w:rsidRDefault="002A0BA2" w:rsidP="00085E35">
      <w:pPr>
        <w:numPr>
          <w:ilvl w:val="0"/>
          <w:numId w:val="74"/>
        </w:numPr>
        <w:spacing w:line="276" w:lineRule="auto"/>
        <w:jc w:val="both"/>
        <w:rPr>
          <w:b/>
          <w:bCs/>
          <w:sz w:val="24"/>
          <w:szCs w:val="24"/>
        </w:rPr>
      </w:pPr>
      <w:r w:rsidRPr="00B42C9D">
        <w:rPr>
          <w:sz w:val="24"/>
          <w:szCs w:val="24"/>
        </w:rPr>
        <w:t>Jeżeli wyniki przeprowadzonego pomiaru budzą wątpliwości u Zamawiającego, Wykonawca ma obowiązek ponownego przeprowadzenia pomiaru</w:t>
      </w:r>
    </w:p>
    <w:p w14:paraId="45F4E510" w14:textId="77777777" w:rsidR="002A0BA2" w:rsidRPr="00B42C9D" w:rsidRDefault="002A0BA2" w:rsidP="00085E35">
      <w:pPr>
        <w:numPr>
          <w:ilvl w:val="0"/>
          <w:numId w:val="74"/>
        </w:numPr>
        <w:spacing w:line="276" w:lineRule="auto"/>
        <w:jc w:val="both"/>
        <w:rPr>
          <w:b/>
          <w:bCs/>
          <w:sz w:val="24"/>
          <w:szCs w:val="24"/>
        </w:rPr>
      </w:pPr>
      <w:r w:rsidRPr="00B42C9D">
        <w:rPr>
          <w:sz w:val="24"/>
          <w:szCs w:val="24"/>
        </w:rPr>
        <w:t xml:space="preserve">Wykonawca spełnia wymagania art. 147a.1.1) Ustawy </w:t>
      </w:r>
      <w:r w:rsidRPr="00B42C9D">
        <w:rPr>
          <w:bCs/>
          <w:sz w:val="24"/>
          <w:szCs w:val="24"/>
        </w:rPr>
        <w:t>Prawo Ochrony Środowiska z dnia 27 kwietnia 2001 (Dz.U.2001 nr 62 poz. 627)</w:t>
      </w:r>
    </w:p>
    <w:p w14:paraId="5F047658" w14:textId="77777777" w:rsidR="002A0BA2" w:rsidRPr="00B42C9D" w:rsidRDefault="002A0BA2" w:rsidP="00085E35">
      <w:pPr>
        <w:numPr>
          <w:ilvl w:val="0"/>
          <w:numId w:val="74"/>
        </w:numPr>
        <w:spacing w:line="276" w:lineRule="auto"/>
        <w:jc w:val="both"/>
        <w:rPr>
          <w:b/>
          <w:bCs/>
          <w:sz w:val="24"/>
          <w:szCs w:val="24"/>
        </w:rPr>
      </w:pPr>
      <w:r w:rsidRPr="00B42C9D">
        <w:rPr>
          <w:sz w:val="24"/>
          <w:szCs w:val="24"/>
        </w:rPr>
        <w:t>Wykonawca z każdego pomiaru sporządza sprawozdanie</w:t>
      </w:r>
      <w:r w:rsidRPr="00B42C9D">
        <w:rPr>
          <w:b/>
          <w:bCs/>
          <w:sz w:val="24"/>
          <w:szCs w:val="24"/>
        </w:rPr>
        <w:t xml:space="preserve">, </w:t>
      </w:r>
      <w:r w:rsidRPr="00B42C9D">
        <w:rPr>
          <w:sz w:val="24"/>
          <w:szCs w:val="24"/>
        </w:rPr>
        <w:t>w tym sprawozdanie sporządzone na odrębnym formularzu zgodnie z załącznikiem nr 1 Rozporządzenia Ministra Klimatu i Środowisk z dnia 15 grudnia 2020 r. w sprawie rodzajów wyników pomiarów prowadzonych w związku z eksploatacją instalacji lub urządzenia i innych danych zbieranych w wyniku monitorowania procesów technologicznych oraz terminów i sposobów prezentacji (Dz.U.2020 poz. 2405).</w:t>
      </w:r>
    </w:p>
    <w:p w14:paraId="493CFE83" w14:textId="77777777" w:rsidR="002A0BA2" w:rsidRPr="005632FE" w:rsidRDefault="002A0BA2" w:rsidP="00085E35">
      <w:pPr>
        <w:numPr>
          <w:ilvl w:val="0"/>
          <w:numId w:val="74"/>
        </w:numPr>
        <w:spacing w:line="276" w:lineRule="auto"/>
        <w:jc w:val="both"/>
        <w:rPr>
          <w:sz w:val="24"/>
          <w:szCs w:val="24"/>
        </w:rPr>
      </w:pPr>
      <w:r w:rsidRPr="00B42C9D">
        <w:rPr>
          <w:sz w:val="24"/>
          <w:szCs w:val="24"/>
        </w:rPr>
        <w:t xml:space="preserve">Wykonawca ma obowiązek wykonywać pomiary zgodnie z </w:t>
      </w:r>
      <w:r w:rsidRPr="00B42C9D">
        <w:rPr>
          <w:iCs/>
          <w:sz w:val="24"/>
          <w:szCs w:val="24"/>
        </w:rPr>
        <w:t>Rozporządzeniem Ministra Klimatu i Środowiska z dnia 7 września 2021r. w sprawie wymagań w zakresie prowadzenia pomiarów wielkości emisji (Dz.U.2021 poz. 1710).</w:t>
      </w:r>
    </w:p>
    <w:p w14:paraId="7474EF1F" w14:textId="77777777" w:rsidR="005632FE" w:rsidRPr="002A0BA2" w:rsidRDefault="005632FE" w:rsidP="00085E35">
      <w:pPr>
        <w:pStyle w:val="Akapitzlist"/>
        <w:numPr>
          <w:ilvl w:val="0"/>
          <w:numId w:val="74"/>
        </w:numPr>
        <w:spacing w:line="276" w:lineRule="auto"/>
        <w:jc w:val="both"/>
      </w:pPr>
      <w:r w:rsidRPr="002A0BA2">
        <w:t xml:space="preserve">Pomiar emisji </w:t>
      </w:r>
      <w:r>
        <w:t xml:space="preserve">danej jednostki </w:t>
      </w:r>
      <w:r w:rsidRPr="002A0BA2">
        <w:t>będzie każdorazowo poprzedzony zgłoszeniem telefonicznym</w:t>
      </w:r>
      <w:r>
        <w:t xml:space="preserve"> lub mailowym</w:t>
      </w:r>
      <w:r w:rsidRPr="002A0BA2">
        <w:t xml:space="preserve"> Zamawiającego.</w:t>
      </w:r>
      <w:r>
        <w:t xml:space="preserve"> Zamawiający zgłasza konieczność wykonania pomiaru emisji telefonicznie lub mailowo na adres osoby odpowiedzialnej </w:t>
      </w:r>
      <w:r>
        <w:lastRenderedPageBreak/>
        <w:t>za nadzór nad realizacją Umowy ze strony Wykonawcy. Wykonawca nie później niż w ciągu 3 dni roboczych od dnia zgłoszenia wykonuje pomiar emisji. Dopuszcza się za zgodą Zamawiającego indywidualne ustalenie terminu pomiaru.</w:t>
      </w:r>
    </w:p>
    <w:bookmarkEnd w:id="103"/>
    <w:p w14:paraId="5D60156A" w14:textId="77777777" w:rsidR="00BE2645" w:rsidRPr="00A96B0E" w:rsidRDefault="00BE2645" w:rsidP="00A96B0E">
      <w:pPr>
        <w:jc w:val="both"/>
        <w:rPr>
          <w:b/>
          <w:bCs/>
        </w:rPr>
      </w:pPr>
    </w:p>
    <w:p w14:paraId="654717A2" w14:textId="0AAC4F69" w:rsidR="00A96B0E" w:rsidRDefault="00602FAA" w:rsidP="00085E35">
      <w:pPr>
        <w:pStyle w:val="Akapitzlist"/>
        <w:numPr>
          <w:ilvl w:val="0"/>
          <w:numId w:val="31"/>
        </w:numPr>
        <w:jc w:val="both"/>
        <w:rPr>
          <w:b/>
          <w:bCs/>
        </w:rPr>
      </w:pPr>
      <w:bookmarkStart w:id="104" w:name="_Toc67292104"/>
      <w:bookmarkStart w:id="105" w:name="_Hlk67824277"/>
      <w:r w:rsidRPr="002A0BA2">
        <w:rPr>
          <w:b/>
          <w:bCs/>
        </w:rPr>
        <w:t>Obowiązki Zamawiającego</w:t>
      </w:r>
      <w:bookmarkEnd w:id="104"/>
      <w:r w:rsidR="00112408" w:rsidRPr="002A0BA2">
        <w:rPr>
          <w:b/>
          <w:bCs/>
        </w:rPr>
        <w:t>:</w:t>
      </w:r>
      <w:r w:rsidRPr="002A0BA2">
        <w:rPr>
          <w:b/>
          <w:bCs/>
        </w:rPr>
        <w:t xml:space="preserve"> </w:t>
      </w:r>
    </w:p>
    <w:p w14:paraId="2B837427" w14:textId="77777777" w:rsidR="002A0BA2" w:rsidRDefault="002A0BA2" w:rsidP="002A0BA2">
      <w:pPr>
        <w:pStyle w:val="Akapitzlist"/>
        <w:jc w:val="both"/>
        <w:rPr>
          <w:b/>
          <w:bCs/>
        </w:rPr>
      </w:pPr>
    </w:p>
    <w:p w14:paraId="3EE13EBF" w14:textId="77777777" w:rsidR="002A0BA2" w:rsidRPr="00F6414A" w:rsidRDefault="002A0BA2" w:rsidP="00085E35">
      <w:pPr>
        <w:numPr>
          <w:ilvl w:val="0"/>
          <w:numId w:val="76"/>
        </w:numPr>
        <w:spacing w:line="276" w:lineRule="auto"/>
        <w:jc w:val="both"/>
        <w:rPr>
          <w:b/>
          <w:bCs/>
          <w:sz w:val="24"/>
          <w:szCs w:val="24"/>
        </w:rPr>
      </w:pPr>
      <w:r w:rsidRPr="00F6414A">
        <w:rPr>
          <w:sz w:val="24"/>
          <w:szCs w:val="24"/>
        </w:rPr>
        <w:t xml:space="preserve">Zamawiający udzieli Wykonawcy niezbędnej pełnej informacji o istniejącym ryzyku zawodowym w zakładzie Zamawiającego. </w:t>
      </w:r>
    </w:p>
    <w:p w14:paraId="6230F27C" w14:textId="77777777" w:rsidR="002A0BA2" w:rsidRPr="00F6414A" w:rsidRDefault="002A0BA2" w:rsidP="00085E35">
      <w:pPr>
        <w:numPr>
          <w:ilvl w:val="0"/>
          <w:numId w:val="76"/>
        </w:numPr>
        <w:spacing w:line="276" w:lineRule="auto"/>
        <w:jc w:val="both"/>
        <w:rPr>
          <w:b/>
          <w:bCs/>
          <w:sz w:val="24"/>
          <w:szCs w:val="24"/>
        </w:rPr>
      </w:pPr>
      <w:r w:rsidRPr="00F6414A">
        <w:rPr>
          <w:sz w:val="24"/>
          <w:szCs w:val="24"/>
        </w:rPr>
        <w:t xml:space="preserve">Zamawiający organizuje i zapewnia bezpieczeństwo przeciwpożarowe. </w:t>
      </w:r>
    </w:p>
    <w:p w14:paraId="0AD37BBB" w14:textId="77777777" w:rsidR="002A0BA2" w:rsidRPr="00F6414A" w:rsidRDefault="002A0BA2" w:rsidP="00085E35">
      <w:pPr>
        <w:numPr>
          <w:ilvl w:val="0"/>
          <w:numId w:val="76"/>
        </w:numPr>
        <w:spacing w:line="276" w:lineRule="auto"/>
        <w:jc w:val="both"/>
        <w:rPr>
          <w:b/>
          <w:bCs/>
          <w:sz w:val="24"/>
          <w:szCs w:val="24"/>
        </w:rPr>
      </w:pPr>
      <w:r w:rsidRPr="00F6414A">
        <w:rPr>
          <w:sz w:val="24"/>
          <w:szCs w:val="24"/>
        </w:rPr>
        <w:t>W przypadku gdy pracownik Wykonawcy ulegnie wypadkowi, Zamawiający do czasu przejęcia dochodzenia wypadku przez służby BHP Wykonawcy zobowiązany jest zapewnić:</w:t>
      </w:r>
    </w:p>
    <w:p w14:paraId="6E3E71FF" w14:textId="77777777" w:rsidR="002A0BA2" w:rsidRPr="00F6414A" w:rsidRDefault="002A0BA2" w:rsidP="00085E35">
      <w:pPr>
        <w:numPr>
          <w:ilvl w:val="1"/>
          <w:numId w:val="75"/>
        </w:numPr>
        <w:spacing w:line="276" w:lineRule="auto"/>
        <w:ind w:left="993" w:hanging="283"/>
        <w:jc w:val="both"/>
        <w:rPr>
          <w:sz w:val="24"/>
          <w:szCs w:val="24"/>
        </w:rPr>
      </w:pPr>
      <w:r w:rsidRPr="00F6414A">
        <w:rPr>
          <w:sz w:val="24"/>
          <w:szCs w:val="24"/>
        </w:rPr>
        <w:t>niezwłoczne zorganizowanie pierwszej pomocy dla poszkodowanego wraz z wydaniem wstępnej opinii lekarskiej i koniecznym transportem sanitarnym,</w:t>
      </w:r>
    </w:p>
    <w:p w14:paraId="6CA84543" w14:textId="77777777" w:rsidR="002A0BA2" w:rsidRPr="00F6414A" w:rsidRDefault="002A0BA2" w:rsidP="00085E35">
      <w:pPr>
        <w:numPr>
          <w:ilvl w:val="1"/>
          <w:numId w:val="75"/>
        </w:numPr>
        <w:spacing w:line="276" w:lineRule="auto"/>
        <w:ind w:left="993" w:hanging="283"/>
        <w:jc w:val="both"/>
        <w:rPr>
          <w:sz w:val="24"/>
          <w:szCs w:val="24"/>
        </w:rPr>
      </w:pPr>
      <w:r w:rsidRPr="00F6414A">
        <w:rPr>
          <w:sz w:val="24"/>
          <w:szCs w:val="24"/>
        </w:rPr>
        <w:t>zabezpieczenie miejsca, gdy wypadek miał miejsce poza rejonem pracy Wykonawcy,</w:t>
      </w:r>
    </w:p>
    <w:p w14:paraId="0E75FE79" w14:textId="77777777" w:rsidR="002A0BA2" w:rsidRPr="00F6414A" w:rsidRDefault="002A0BA2" w:rsidP="00085E35">
      <w:pPr>
        <w:numPr>
          <w:ilvl w:val="1"/>
          <w:numId w:val="75"/>
        </w:numPr>
        <w:spacing w:line="276" w:lineRule="auto"/>
        <w:ind w:left="993" w:hanging="283"/>
        <w:jc w:val="both"/>
        <w:rPr>
          <w:sz w:val="24"/>
          <w:szCs w:val="24"/>
        </w:rPr>
      </w:pPr>
      <w:r w:rsidRPr="00F6414A">
        <w:rPr>
          <w:sz w:val="24"/>
          <w:szCs w:val="24"/>
        </w:rPr>
        <w:t>udostępnienie niezbędnych informacji i materiałów służbie BHP Wykonawcy.</w:t>
      </w:r>
    </w:p>
    <w:p w14:paraId="5FB0276B" w14:textId="77777777" w:rsidR="002A0BA2" w:rsidRPr="00F6414A" w:rsidRDefault="002A0BA2" w:rsidP="00085E35">
      <w:pPr>
        <w:numPr>
          <w:ilvl w:val="0"/>
          <w:numId w:val="76"/>
        </w:numPr>
        <w:spacing w:line="276" w:lineRule="auto"/>
        <w:jc w:val="both"/>
        <w:rPr>
          <w:b/>
          <w:bCs/>
          <w:sz w:val="24"/>
          <w:szCs w:val="24"/>
        </w:rPr>
      </w:pPr>
      <w:r w:rsidRPr="00F6414A">
        <w:rPr>
          <w:sz w:val="24"/>
          <w:szCs w:val="24"/>
        </w:rPr>
        <w:t>Powyższa procedura w koniecznym zakresie dotyczyć będzie również pracowników Wykonawcy wymagających nagłej interwencji lekarskiej.</w:t>
      </w:r>
    </w:p>
    <w:p w14:paraId="03E52E4F" w14:textId="77777777" w:rsidR="002A0BA2" w:rsidRPr="00F6414A" w:rsidRDefault="002A0BA2" w:rsidP="00085E35">
      <w:pPr>
        <w:numPr>
          <w:ilvl w:val="0"/>
          <w:numId w:val="76"/>
        </w:numPr>
        <w:spacing w:line="276" w:lineRule="auto"/>
        <w:jc w:val="both"/>
        <w:rPr>
          <w:b/>
          <w:bCs/>
          <w:sz w:val="24"/>
          <w:szCs w:val="24"/>
        </w:rPr>
      </w:pPr>
      <w:r w:rsidRPr="00F6414A">
        <w:rPr>
          <w:sz w:val="24"/>
          <w:szCs w:val="24"/>
        </w:rPr>
        <w:t xml:space="preserve">W przypadku stwierdzenia u pracownika Wykonawcy braku kwalifikacji lub naruszenia postanowień „Prawa Geologicznego i Górniczego”, Prawa Pracy, Regulaminu Pracy obowiązującego u Zamawiającego, Zamawiający odda go do dyspozycji Wykonawcy. </w:t>
      </w:r>
    </w:p>
    <w:p w14:paraId="0A2E3889" w14:textId="77777777" w:rsidR="002A0BA2" w:rsidRPr="00F6414A" w:rsidRDefault="002A0BA2" w:rsidP="00085E35">
      <w:pPr>
        <w:numPr>
          <w:ilvl w:val="0"/>
          <w:numId w:val="76"/>
        </w:numPr>
        <w:spacing w:line="276" w:lineRule="auto"/>
        <w:jc w:val="both"/>
        <w:rPr>
          <w:b/>
          <w:bCs/>
          <w:sz w:val="24"/>
          <w:szCs w:val="24"/>
        </w:rPr>
      </w:pPr>
      <w:r w:rsidRPr="00F6414A">
        <w:rPr>
          <w:sz w:val="24"/>
          <w:szCs w:val="24"/>
        </w:rPr>
        <w:t xml:space="preserve">Decyzje w sprawach jw. nie podlegają odwołaniu oraz nie zezwalają Wykonawcy na zmianę zakresu  i terminu wykonania przedmiotu umowy. </w:t>
      </w:r>
    </w:p>
    <w:p w14:paraId="2A3B9D36" w14:textId="77777777" w:rsidR="002A0BA2" w:rsidRPr="00F6414A" w:rsidRDefault="002A0BA2" w:rsidP="00085E35">
      <w:pPr>
        <w:numPr>
          <w:ilvl w:val="0"/>
          <w:numId w:val="76"/>
        </w:numPr>
        <w:spacing w:after="240" w:line="276" w:lineRule="auto"/>
        <w:jc w:val="both"/>
        <w:rPr>
          <w:b/>
          <w:bCs/>
          <w:sz w:val="24"/>
          <w:szCs w:val="24"/>
        </w:rPr>
      </w:pPr>
      <w:r w:rsidRPr="00F6414A">
        <w:rPr>
          <w:bCs/>
          <w:iCs/>
          <w:sz w:val="24"/>
          <w:szCs w:val="24"/>
        </w:rPr>
        <w:t xml:space="preserve">Przedmiotowe usługi, mają być wykonane w miejscu podlegającym </w:t>
      </w:r>
      <w:r w:rsidRPr="00F6414A">
        <w:rPr>
          <w:bCs/>
          <w:iCs/>
          <w:sz w:val="24"/>
          <w:szCs w:val="24"/>
          <w:u w:val="single"/>
        </w:rPr>
        <w:t>bezpośredniemu nadzorowi Zamawiającego</w:t>
      </w:r>
      <w:r w:rsidRPr="00F6414A">
        <w:rPr>
          <w:bCs/>
          <w:iCs/>
          <w:sz w:val="24"/>
          <w:szCs w:val="24"/>
        </w:rPr>
        <w:t xml:space="preserve">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p w14:paraId="2C4A7117" w14:textId="77777777" w:rsidR="002A0BA2" w:rsidRPr="00B16B29" w:rsidRDefault="002A0BA2" w:rsidP="00B16B29">
      <w:pPr>
        <w:jc w:val="both"/>
        <w:rPr>
          <w:b/>
          <w:bCs/>
        </w:rPr>
      </w:pPr>
    </w:p>
    <w:p w14:paraId="06ADC81E" w14:textId="72C40E8F" w:rsidR="00360DA8" w:rsidRDefault="00360DA8" w:rsidP="00085E35">
      <w:pPr>
        <w:pStyle w:val="Akapitzlist"/>
        <w:numPr>
          <w:ilvl w:val="0"/>
          <w:numId w:val="31"/>
        </w:numPr>
        <w:jc w:val="both"/>
        <w:rPr>
          <w:b/>
          <w:bCs/>
        </w:rPr>
      </w:pPr>
      <w:r w:rsidRPr="00A96B0E">
        <w:rPr>
          <w:b/>
          <w:bCs/>
        </w:rPr>
        <w:t>Gwarancja i postępowanie reklamacyjne</w:t>
      </w:r>
      <w:r w:rsidR="00112408">
        <w:rPr>
          <w:b/>
          <w:bCs/>
        </w:rPr>
        <w:t>:</w:t>
      </w:r>
      <w:r w:rsidRPr="00A96B0E">
        <w:rPr>
          <w:b/>
          <w:bCs/>
        </w:rPr>
        <w:t xml:space="preserve"> </w:t>
      </w:r>
    </w:p>
    <w:p w14:paraId="209A5518" w14:textId="77777777" w:rsidR="005952CD" w:rsidRDefault="005952CD" w:rsidP="005952CD">
      <w:pPr>
        <w:jc w:val="both"/>
      </w:pPr>
    </w:p>
    <w:p w14:paraId="4F2E53B6" w14:textId="77777777" w:rsidR="005952CD" w:rsidRPr="00F8529D" w:rsidRDefault="005952CD" w:rsidP="00085E35">
      <w:pPr>
        <w:numPr>
          <w:ilvl w:val="0"/>
          <w:numId w:val="61"/>
        </w:numPr>
        <w:ind w:hanging="426"/>
        <w:jc w:val="both"/>
        <w:rPr>
          <w:sz w:val="22"/>
          <w:szCs w:val="22"/>
        </w:rPr>
      </w:pPr>
      <w:r w:rsidRPr="00F8529D">
        <w:rPr>
          <w:sz w:val="22"/>
          <w:szCs w:val="22"/>
        </w:rPr>
        <w:t>Wykonawca gwarantuje, że przedmiot Umowy:</w:t>
      </w:r>
    </w:p>
    <w:p w14:paraId="3F4E4037" w14:textId="77777777" w:rsidR="005952CD" w:rsidRPr="00367E8F" w:rsidRDefault="005952CD" w:rsidP="00085E35">
      <w:pPr>
        <w:numPr>
          <w:ilvl w:val="0"/>
          <w:numId w:val="62"/>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8024251" w14:textId="77777777" w:rsidR="005952CD" w:rsidRPr="00367E8F" w:rsidRDefault="005952CD" w:rsidP="00085E35">
      <w:pPr>
        <w:numPr>
          <w:ilvl w:val="0"/>
          <w:numId w:val="62"/>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49B6EA14" w14:textId="77777777" w:rsidR="005952CD" w:rsidRPr="00367E8F" w:rsidRDefault="005952CD" w:rsidP="00085E35">
      <w:pPr>
        <w:numPr>
          <w:ilvl w:val="0"/>
          <w:numId w:val="62"/>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093ED424" w14:textId="77777777" w:rsidR="005952CD" w:rsidRPr="00367E8F" w:rsidRDefault="005952CD" w:rsidP="00085E35">
      <w:pPr>
        <w:numPr>
          <w:ilvl w:val="0"/>
          <w:numId w:val="61"/>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4A5D1882" w14:textId="77777777" w:rsidR="005952CD" w:rsidRPr="00367E8F" w:rsidRDefault="005952CD" w:rsidP="00085E35">
      <w:pPr>
        <w:numPr>
          <w:ilvl w:val="0"/>
          <w:numId w:val="61"/>
        </w:numPr>
        <w:ind w:hanging="426"/>
        <w:jc w:val="both"/>
        <w:rPr>
          <w:sz w:val="22"/>
          <w:szCs w:val="22"/>
        </w:rPr>
      </w:pPr>
      <w:r w:rsidRPr="00367E8F">
        <w:rPr>
          <w:sz w:val="22"/>
          <w:szCs w:val="22"/>
        </w:rPr>
        <w:t xml:space="preserve">Jeżeli </w:t>
      </w:r>
      <w:r>
        <w:rPr>
          <w:sz w:val="22"/>
          <w:szCs w:val="22"/>
        </w:rPr>
        <w:t>U</w:t>
      </w:r>
      <w:r w:rsidRPr="00367E8F">
        <w:rPr>
          <w:sz w:val="22"/>
          <w:szCs w:val="22"/>
        </w:rPr>
        <w:t xml:space="preserve">mowa i dokument gwarancyjny nie stanowią inaczej, odpowiedzialność z tytułu gwarancji jakości obejmuje zarówno wady powstałe z przyczyn, które w chwili przyjęcia lub odbioru tkwiły </w:t>
      </w:r>
      <w:r w:rsidRPr="00367E8F">
        <w:rPr>
          <w:sz w:val="22"/>
          <w:szCs w:val="22"/>
        </w:rPr>
        <w:lastRenderedPageBreak/>
        <w:t>w przedmiocie Umowy, jak i wszelkie inne wady fizyczne, powstałe lub ujawnione przed upływem terminu obowiązywania gwarancji.</w:t>
      </w:r>
    </w:p>
    <w:p w14:paraId="70820C3D" w14:textId="77777777" w:rsidR="005952CD" w:rsidRPr="00367E8F" w:rsidRDefault="005952CD" w:rsidP="00085E35">
      <w:pPr>
        <w:numPr>
          <w:ilvl w:val="0"/>
          <w:numId w:val="61"/>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481C7845" w14:textId="77777777" w:rsidR="005952CD" w:rsidRPr="00367E8F" w:rsidRDefault="005952CD" w:rsidP="00085E35">
      <w:pPr>
        <w:numPr>
          <w:ilvl w:val="0"/>
          <w:numId w:val="61"/>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073ECF81" w14:textId="77777777" w:rsidR="005952CD" w:rsidRPr="00367E8F" w:rsidRDefault="005952CD" w:rsidP="00085E35">
      <w:pPr>
        <w:numPr>
          <w:ilvl w:val="0"/>
          <w:numId w:val="61"/>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0FAB3293" w14:textId="77777777" w:rsidR="005952CD" w:rsidRPr="00367E8F" w:rsidRDefault="005952CD" w:rsidP="00085E35">
      <w:pPr>
        <w:numPr>
          <w:ilvl w:val="0"/>
          <w:numId w:val="61"/>
        </w:numPr>
        <w:ind w:hanging="426"/>
        <w:jc w:val="both"/>
        <w:rPr>
          <w:sz w:val="22"/>
          <w:szCs w:val="22"/>
        </w:rPr>
      </w:pPr>
      <w:r w:rsidRPr="00367E8F">
        <w:rPr>
          <w:sz w:val="22"/>
          <w:szCs w:val="22"/>
        </w:rPr>
        <w:t xml:space="preserve">Wymieniony w ramach gwarancji przedmiot Umowy winien zostać objęty nową gwarancją na zasadach określonych w </w:t>
      </w:r>
      <w:r>
        <w:rPr>
          <w:sz w:val="22"/>
          <w:szCs w:val="22"/>
        </w:rPr>
        <w:t>U</w:t>
      </w:r>
      <w:r w:rsidRPr="00367E8F">
        <w:rPr>
          <w:sz w:val="22"/>
          <w:szCs w:val="22"/>
        </w:rPr>
        <w:t>mowie.</w:t>
      </w:r>
    </w:p>
    <w:p w14:paraId="35BFF969" w14:textId="77777777" w:rsidR="005952CD" w:rsidRPr="00367E8F" w:rsidRDefault="005952CD" w:rsidP="00085E35">
      <w:pPr>
        <w:numPr>
          <w:ilvl w:val="0"/>
          <w:numId w:val="61"/>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20CFF9FA" w14:textId="77777777" w:rsidR="005952CD" w:rsidRDefault="005952CD" w:rsidP="00085E35">
      <w:pPr>
        <w:numPr>
          <w:ilvl w:val="0"/>
          <w:numId w:val="61"/>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505B0727" w14:textId="77777777" w:rsidR="005952CD" w:rsidRPr="005952CD" w:rsidRDefault="005952CD" w:rsidP="005952CD">
      <w:pPr>
        <w:jc w:val="both"/>
        <w:rPr>
          <w:b/>
          <w:bCs/>
        </w:rPr>
      </w:pPr>
    </w:p>
    <w:p w14:paraId="4C9277C1" w14:textId="77777777" w:rsidR="00360DA8" w:rsidRPr="00DB08A8" w:rsidRDefault="00360DA8" w:rsidP="00A96B0E">
      <w:pPr>
        <w:jc w:val="both"/>
        <w:rPr>
          <w:color w:val="FF0000"/>
          <w:sz w:val="24"/>
          <w:szCs w:val="24"/>
        </w:rPr>
      </w:pPr>
    </w:p>
    <w:p w14:paraId="21B31972" w14:textId="4FF83FD9" w:rsidR="007F63D9" w:rsidRDefault="007F63D9" w:rsidP="00085E35">
      <w:pPr>
        <w:pStyle w:val="Akapitzlist"/>
        <w:numPr>
          <w:ilvl w:val="0"/>
          <w:numId w:val="31"/>
        </w:numPr>
        <w:jc w:val="both"/>
        <w:rPr>
          <w:b/>
          <w:bCs/>
        </w:rPr>
      </w:pPr>
      <w:bookmarkStart w:id="106" w:name="_Toc67292096"/>
      <w:bookmarkStart w:id="107" w:name="_Toc67292095"/>
      <w:bookmarkStart w:id="108" w:name="_Hlk67824301"/>
      <w:bookmarkEnd w:id="105"/>
      <w:r w:rsidRPr="00A96B0E">
        <w:rPr>
          <w:b/>
          <w:bCs/>
        </w:rPr>
        <w:t>Forma zatrudnienia osób realizujących zamówienie</w:t>
      </w:r>
      <w:bookmarkEnd w:id="106"/>
      <w:r w:rsidR="00112408">
        <w:rPr>
          <w:b/>
          <w:bCs/>
        </w:rPr>
        <w:t>:</w:t>
      </w:r>
      <w:r w:rsidR="00222E2F">
        <w:rPr>
          <w:b/>
          <w:bCs/>
        </w:rPr>
        <w:t xml:space="preserve"> </w:t>
      </w:r>
      <w:r w:rsidR="00222E2F" w:rsidRPr="00EB1FE7">
        <w:rPr>
          <w:bCs/>
        </w:rPr>
        <w:t>zgodnie z obowiązującymi przepisami prawa</w:t>
      </w:r>
    </w:p>
    <w:p w14:paraId="3B0B743A" w14:textId="77777777" w:rsidR="007F63D9" w:rsidRPr="007F63D9" w:rsidRDefault="007F63D9" w:rsidP="007F63D9">
      <w:pPr>
        <w:jc w:val="both"/>
        <w:rPr>
          <w:b/>
          <w:bCs/>
        </w:rPr>
      </w:pPr>
    </w:p>
    <w:p w14:paraId="219434BB" w14:textId="5D3C545D" w:rsidR="001B50F3" w:rsidRPr="001B50F3" w:rsidRDefault="001F655F" w:rsidP="00085E35">
      <w:pPr>
        <w:pStyle w:val="Akapitzlist"/>
        <w:numPr>
          <w:ilvl w:val="0"/>
          <w:numId w:val="31"/>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7"/>
      <w:r w:rsidR="00112408">
        <w:rPr>
          <w:b/>
          <w:bCs/>
        </w:rPr>
        <w:t>:</w:t>
      </w:r>
      <w:r w:rsidRPr="00A96B0E">
        <w:rPr>
          <w:b/>
          <w:bCs/>
        </w:rPr>
        <w:t xml:space="preserve"> </w:t>
      </w:r>
    </w:p>
    <w:p w14:paraId="4DB7A593" w14:textId="77777777" w:rsidR="001B50F3" w:rsidRPr="00A85499" w:rsidRDefault="001B50F3" w:rsidP="001B50F3">
      <w:pPr>
        <w:pStyle w:val="Akapitzlist"/>
        <w:ind w:left="284"/>
        <w:jc w:val="both"/>
        <w:rPr>
          <w:sz w:val="22"/>
          <w:szCs w:val="22"/>
        </w:rPr>
      </w:pPr>
      <w:bookmarkStart w:id="109" w:name="_Hlk82764309"/>
    </w:p>
    <w:p w14:paraId="1957E8B9" w14:textId="12C7B84A" w:rsidR="001B50F3" w:rsidRPr="00254746" w:rsidRDefault="001B50F3" w:rsidP="00085E35">
      <w:pPr>
        <w:pStyle w:val="Akapitzlist"/>
        <w:numPr>
          <w:ilvl w:val="0"/>
          <w:numId w:val="33"/>
        </w:numPr>
        <w:jc w:val="both"/>
        <w:rPr>
          <w:b/>
          <w:bCs/>
          <w:sz w:val="22"/>
          <w:szCs w:val="22"/>
        </w:rPr>
      </w:pPr>
      <w:r w:rsidRPr="00D056E1">
        <w:rPr>
          <w:bCs/>
          <w:sz w:val="22"/>
        </w:rPr>
        <w:t xml:space="preserve">Realizacja przedmiotowego </w:t>
      </w:r>
      <w:r w:rsidRPr="002768F5">
        <w:rPr>
          <w:bCs/>
          <w:sz w:val="22"/>
        </w:rPr>
        <w:t xml:space="preserve">zamówienia </w:t>
      </w:r>
      <w:r w:rsidRPr="00222E2F">
        <w:rPr>
          <w:bCs/>
          <w:color w:val="000000" w:themeColor="text1"/>
          <w:sz w:val="22"/>
        </w:rPr>
        <w:t xml:space="preserve">nie wymaga odpłatnego </w:t>
      </w:r>
      <w:r w:rsidRPr="00D056E1">
        <w:rPr>
          <w:bCs/>
          <w:sz w:val="22"/>
        </w:rPr>
        <w:t>korzystania ze składników majątku Zamawiającego lub świadczenia usług bądź wydania materiałów niezbędnych do wykonania zamówienia.</w:t>
      </w:r>
      <w:r w:rsidRPr="00D056E1">
        <w:rPr>
          <w:sz w:val="22"/>
          <w:szCs w:val="22"/>
        </w:rPr>
        <w:t xml:space="preserve"> </w:t>
      </w:r>
    </w:p>
    <w:p w14:paraId="5C87BF65" w14:textId="77777777" w:rsidR="001B50F3" w:rsidRPr="00D056E1" w:rsidRDefault="001B50F3" w:rsidP="001B50F3">
      <w:pPr>
        <w:pStyle w:val="Akapitzlist"/>
        <w:jc w:val="both"/>
        <w:rPr>
          <w:b/>
          <w:bCs/>
          <w:sz w:val="22"/>
          <w:szCs w:val="22"/>
        </w:rPr>
      </w:pPr>
    </w:p>
    <w:p w14:paraId="7FACC3A3" w14:textId="2936C331" w:rsidR="001B50F3" w:rsidRPr="001B50F3" w:rsidRDefault="006B0420" w:rsidP="00085E35">
      <w:pPr>
        <w:numPr>
          <w:ilvl w:val="0"/>
          <w:numId w:val="33"/>
        </w:numPr>
        <w:ind w:hanging="436"/>
        <w:jc w:val="both"/>
        <w:rPr>
          <w:sz w:val="22"/>
          <w:szCs w:val="22"/>
        </w:rPr>
      </w:pPr>
      <w:r>
        <w:rPr>
          <w:sz w:val="22"/>
          <w:szCs w:val="22"/>
        </w:rPr>
        <w:t>Zamawiający</w:t>
      </w:r>
      <w:r w:rsidR="001B50F3" w:rsidRPr="00A0375C">
        <w:rPr>
          <w:sz w:val="22"/>
          <w:szCs w:val="22"/>
        </w:rPr>
        <w:t xml:space="preserve"> zapewnia dostęp do świadczeń wskazanych </w:t>
      </w:r>
      <w:r w:rsidR="001B50F3" w:rsidRPr="00D66CB0">
        <w:rPr>
          <w:sz w:val="22"/>
          <w:szCs w:val="22"/>
        </w:rPr>
        <w:t>poniżej.</w:t>
      </w:r>
      <w:r w:rsidR="001B50F3" w:rsidRPr="00A0375C">
        <w:rPr>
          <w:color w:val="FF0000"/>
          <w:sz w:val="22"/>
          <w:szCs w:val="22"/>
        </w:rPr>
        <w:t xml:space="preserve">   </w:t>
      </w:r>
    </w:p>
    <w:p w14:paraId="21DA4804" w14:textId="1F3E470F" w:rsidR="001B50F3" w:rsidRPr="00A0375C" w:rsidRDefault="001B50F3" w:rsidP="001B50F3">
      <w:pPr>
        <w:ind w:left="720"/>
        <w:jc w:val="both"/>
        <w:rPr>
          <w:sz w:val="22"/>
          <w:szCs w:val="22"/>
        </w:rPr>
      </w:pPr>
      <w:r w:rsidRPr="00A0375C">
        <w:rPr>
          <w:sz w:val="22"/>
          <w:szCs w:val="22"/>
        </w:rPr>
        <w:t xml:space="preserve">Pod pojęciem wzajemnych świadczeń należy rozumieć usługi świadczone przez Zamawiającego na rzecz </w:t>
      </w:r>
      <w:r w:rsidR="00DB4D9E">
        <w:rPr>
          <w:sz w:val="22"/>
          <w:szCs w:val="22"/>
        </w:rPr>
        <w:t>Wykonawcy</w:t>
      </w:r>
      <w:r w:rsidRPr="00A0375C">
        <w:rPr>
          <w:sz w:val="22"/>
          <w:szCs w:val="22"/>
        </w:rPr>
        <w:t xml:space="preserve"> a obejmujące swym zakresem:</w:t>
      </w:r>
    </w:p>
    <w:p w14:paraId="4E098869" w14:textId="5853D74D" w:rsidR="001B50F3" w:rsidRPr="00A0375C" w:rsidRDefault="001B50F3" w:rsidP="00085E35">
      <w:pPr>
        <w:pStyle w:val="Akapitzlist"/>
        <w:numPr>
          <w:ilvl w:val="0"/>
          <w:numId w:val="34"/>
        </w:numPr>
        <w:spacing w:after="120"/>
        <w:ind w:left="993" w:hanging="284"/>
        <w:jc w:val="both"/>
        <w:rPr>
          <w:i/>
          <w:iCs/>
          <w:color w:val="FF0000"/>
          <w:sz w:val="22"/>
          <w:szCs w:val="22"/>
        </w:rPr>
      </w:pPr>
      <w:r w:rsidRPr="00614F1A">
        <w:rPr>
          <w:sz w:val="22"/>
          <w:szCs w:val="22"/>
        </w:rPr>
        <w:t>usługi łaźni, lampowni oraz usług szkolenia pracowników</w:t>
      </w:r>
      <w:r>
        <w:rPr>
          <w:sz w:val="22"/>
          <w:szCs w:val="22"/>
        </w:rPr>
        <w:t xml:space="preserve"> – </w:t>
      </w:r>
      <w:r w:rsidRPr="00DB5A6C">
        <w:rPr>
          <w:i/>
          <w:iCs/>
          <w:sz w:val="22"/>
          <w:szCs w:val="22"/>
        </w:rPr>
        <w:t>nie dotyczy</w:t>
      </w:r>
    </w:p>
    <w:p w14:paraId="5EC2FE82" w14:textId="1AC0E938" w:rsidR="001B50F3" w:rsidRPr="00A0375C" w:rsidRDefault="001B50F3" w:rsidP="00085E35">
      <w:pPr>
        <w:pStyle w:val="Akapitzlist"/>
        <w:numPr>
          <w:ilvl w:val="0"/>
          <w:numId w:val="34"/>
        </w:numPr>
        <w:spacing w:after="120"/>
        <w:ind w:left="993" w:hanging="284"/>
        <w:jc w:val="both"/>
        <w:rPr>
          <w:i/>
          <w:iCs/>
          <w:color w:val="FF0000"/>
          <w:sz w:val="22"/>
          <w:szCs w:val="22"/>
        </w:rPr>
      </w:pPr>
      <w:r w:rsidRPr="00614F1A">
        <w:rPr>
          <w:sz w:val="22"/>
          <w:szCs w:val="22"/>
        </w:rPr>
        <w:t>usługi łączności telefonicznej</w:t>
      </w:r>
      <w:r>
        <w:rPr>
          <w:sz w:val="22"/>
          <w:szCs w:val="22"/>
        </w:rPr>
        <w:t xml:space="preserve"> </w:t>
      </w:r>
      <w:r w:rsidRPr="00DB5A6C">
        <w:rPr>
          <w:sz w:val="22"/>
          <w:szCs w:val="22"/>
        </w:rPr>
        <w:t xml:space="preserve">- </w:t>
      </w:r>
      <w:r w:rsidRPr="00DB5A6C">
        <w:rPr>
          <w:i/>
          <w:iCs/>
          <w:sz w:val="22"/>
          <w:szCs w:val="22"/>
        </w:rPr>
        <w:t>nie dotyczy</w:t>
      </w:r>
    </w:p>
    <w:p w14:paraId="79AA9D4F" w14:textId="75BFCBE1" w:rsidR="001B50F3" w:rsidRPr="00A0375C" w:rsidRDefault="001B50F3" w:rsidP="00085E35">
      <w:pPr>
        <w:pStyle w:val="Akapitzlist"/>
        <w:numPr>
          <w:ilvl w:val="0"/>
          <w:numId w:val="34"/>
        </w:numPr>
        <w:spacing w:after="120"/>
        <w:ind w:left="993" w:hanging="284"/>
        <w:jc w:val="both"/>
        <w:rPr>
          <w:i/>
          <w:iCs/>
          <w:color w:val="FF0000"/>
          <w:sz w:val="22"/>
          <w:szCs w:val="22"/>
        </w:rPr>
      </w:pPr>
      <w:r w:rsidRPr="00614F1A">
        <w:rPr>
          <w:sz w:val="22"/>
          <w:szCs w:val="22"/>
        </w:rPr>
        <w:t>korzystanie z półmasek, zatyczek do uszu, aparatów ucieczkowych, metanomierzy</w:t>
      </w:r>
      <w:r>
        <w:rPr>
          <w:sz w:val="22"/>
          <w:szCs w:val="22"/>
        </w:rPr>
        <w:t xml:space="preserve"> </w:t>
      </w:r>
      <w:r w:rsidRPr="00DB5A6C">
        <w:rPr>
          <w:i/>
          <w:iCs/>
          <w:sz w:val="22"/>
          <w:szCs w:val="22"/>
        </w:rPr>
        <w:t>nie dotyczy</w:t>
      </w:r>
    </w:p>
    <w:p w14:paraId="2161E8F8" w14:textId="59FD5BF7" w:rsidR="001B50F3" w:rsidRPr="00A0375C" w:rsidRDefault="001B50F3" w:rsidP="00085E35">
      <w:pPr>
        <w:pStyle w:val="Akapitzlist"/>
        <w:numPr>
          <w:ilvl w:val="0"/>
          <w:numId w:val="34"/>
        </w:numPr>
        <w:spacing w:after="120"/>
        <w:ind w:left="993" w:hanging="284"/>
        <w:jc w:val="both"/>
        <w:rPr>
          <w:i/>
          <w:iCs/>
          <w:color w:val="FF0000"/>
          <w:sz w:val="22"/>
          <w:szCs w:val="22"/>
        </w:rPr>
      </w:pPr>
      <w:r w:rsidRPr="00614F1A">
        <w:rPr>
          <w:sz w:val="22"/>
          <w:szCs w:val="22"/>
        </w:rPr>
        <w:t xml:space="preserve">najem/dzierżawę środków </w:t>
      </w:r>
      <w:r w:rsidRPr="00DB5A6C">
        <w:rPr>
          <w:sz w:val="22"/>
          <w:szCs w:val="22"/>
        </w:rPr>
        <w:t xml:space="preserve">trwałych </w:t>
      </w:r>
      <w:r w:rsidRPr="00DB5A6C">
        <w:rPr>
          <w:i/>
          <w:iCs/>
          <w:sz w:val="22"/>
          <w:szCs w:val="22"/>
        </w:rPr>
        <w:t>nie dotyczy</w:t>
      </w:r>
    </w:p>
    <w:p w14:paraId="46E91AC4" w14:textId="63110669" w:rsidR="006E5FB0" w:rsidRPr="0085521B" w:rsidRDefault="001B50F3" w:rsidP="00085E35">
      <w:pPr>
        <w:pStyle w:val="Akapitzlist"/>
        <w:numPr>
          <w:ilvl w:val="0"/>
          <w:numId w:val="34"/>
        </w:numPr>
        <w:spacing w:after="120"/>
        <w:ind w:left="1134" w:hanging="284"/>
        <w:jc w:val="both"/>
        <w:rPr>
          <w:i/>
          <w:iCs/>
          <w:color w:val="0070C0"/>
          <w:sz w:val="22"/>
          <w:szCs w:val="22"/>
        </w:rPr>
      </w:pPr>
      <w:r w:rsidRPr="0085521B">
        <w:rPr>
          <w:sz w:val="22"/>
          <w:szCs w:val="22"/>
        </w:rPr>
        <w:t xml:space="preserve">inne, wg odrębnego ustalenia stron umowy - </w:t>
      </w:r>
      <w:r w:rsidRPr="0085521B">
        <w:rPr>
          <w:i/>
          <w:iCs/>
          <w:sz w:val="22"/>
          <w:szCs w:val="22"/>
        </w:rPr>
        <w:t>nie dotyczy</w:t>
      </w:r>
    </w:p>
    <w:p w14:paraId="18B9105C" w14:textId="28042E89" w:rsidR="001B50F3" w:rsidRPr="00426E34" w:rsidRDefault="008616AB" w:rsidP="00085E35">
      <w:pPr>
        <w:numPr>
          <w:ilvl w:val="0"/>
          <w:numId w:val="33"/>
        </w:numPr>
        <w:jc w:val="both"/>
        <w:rPr>
          <w:sz w:val="22"/>
          <w:szCs w:val="22"/>
        </w:rPr>
      </w:pPr>
      <w:r w:rsidRPr="00322B0F">
        <w:rPr>
          <w:sz w:val="22"/>
          <w:szCs w:val="22"/>
          <w:lang w:eastAsia="zh-CN"/>
        </w:rPr>
        <w:t>Wykonawca</w:t>
      </w:r>
      <w:r w:rsidR="001B50F3" w:rsidRPr="00322B0F">
        <w:rPr>
          <w:sz w:val="22"/>
          <w:szCs w:val="22"/>
          <w:lang w:eastAsia="zh-CN"/>
        </w:rPr>
        <w:t xml:space="preserve"> zobowiązany jest do złożenia, po otrzymaniu zawiadomienia o wyborze jego oferty, lecz nie później niż do dnia </w:t>
      </w:r>
      <w:r w:rsidR="001B50F3" w:rsidRPr="002E4F64">
        <w:rPr>
          <w:sz w:val="22"/>
          <w:szCs w:val="22"/>
          <w:lang w:eastAsia="zh-CN"/>
        </w:rPr>
        <w:t xml:space="preserve">rozpoczęcia realizacji zamówienia (wejścia na teren PGG), podpisanego zapotrzebowania na  (wzajemne) świadczenia Zamawiającego, zgodnie ze wzorem stanowiącym </w:t>
      </w:r>
      <w:r w:rsidR="001B50F3" w:rsidRPr="002E4F64">
        <w:rPr>
          <w:b/>
          <w:bCs/>
          <w:sz w:val="22"/>
          <w:szCs w:val="22"/>
          <w:lang w:eastAsia="zh-CN"/>
        </w:rPr>
        <w:t>Załącznik nr 1</w:t>
      </w:r>
      <w:r w:rsidR="002E4F64" w:rsidRPr="002E4F64">
        <w:rPr>
          <w:b/>
          <w:bCs/>
          <w:sz w:val="22"/>
          <w:szCs w:val="22"/>
          <w:lang w:eastAsia="zh-CN"/>
        </w:rPr>
        <w:t>.1</w:t>
      </w:r>
      <w:r w:rsidR="001B50F3" w:rsidRPr="002E4F64">
        <w:rPr>
          <w:b/>
          <w:bCs/>
          <w:sz w:val="22"/>
          <w:szCs w:val="22"/>
          <w:lang w:eastAsia="zh-CN"/>
        </w:rPr>
        <w:t xml:space="preserve"> do SWZ - </w:t>
      </w:r>
      <w:r w:rsidR="001B50F3" w:rsidRPr="002E4F64">
        <w:rPr>
          <w:sz w:val="22"/>
          <w:szCs w:val="22"/>
          <w:lang w:eastAsia="zh-CN"/>
        </w:rPr>
        <w:t xml:space="preserve">dostępny </w:t>
      </w:r>
      <w:r w:rsidR="001B50F3" w:rsidRPr="00426E34">
        <w:rPr>
          <w:sz w:val="22"/>
          <w:szCs w:val="22"/>
          <w:lang w:eastAsia="zh-CN"/>
        </w:rPr>
        <w:t>pod adresem</w:t>
      </w:r>
      <w:r w:rsidR="00E1327A" w:rsidRPr="00426E34">
        <w:rPr>
          <w:sz w:val="22"/>
          <w:szCs w:val="22"/>
          <w:lang w:eastAsia="zh-CN"/>
        </w:rPr>
        <w:t>:</w:t>
      </w:r>
      <w:r w:rsidR="001B50F3" w:rsidRPr="00426E34">
        <w:rPr>
          <w:sz w:val="22"/>
          <w:szCs w:val="22"/>
          <w:lang w:eastAsia="zh-CN"/>
        </w:rPr>
        <w:t xml:space="preserve"> </w:t>
      </w:r>
      <w:bookmarkStart w:id="110" w:name="_Hlk83292983"/>
      <w:r w:rsidR="00E1327A" w:rsidRPr="00426E34">
        <w:fldChar w:fldCharType="begin"/>
      </w:r>
      <w:r w:rsidR="00E1327A" w:rsidRPr="00426E34">
        <w:rPr>
          <w:sz w:val="22"/>
          <w:szCs w:val="22"/>
        </w:rPr>
        <w:instrText>HYPERLINK "https://www.pgg.pl/strefa-korporacyjna/dostawcy/profil-nabywcy/cennik-uslug-pgg"</w:instrText>
      </w:r>
      <w:r w:rsidR="00E1327A" w:rsidRPr="00426E34">
        <w:fldChar w:fldCharType="separate"/>
      </w:r>
      <w:r w:rsidR="00E1327A" w:rsidRPr="00426E34">
        <w:rPr>
          <w:rStyle w:val="Hipercze"/>
          <w:sz w:val="22"/>
          <w:szCs w:val="22"/>
        </w:rPr>
        <w:t>https://www.pgg.pl/strefa-korporacyjna/dostawcy/profil-nabywcy/cennik-uslug-pgg</w:t>
      </w:r>
      <w:r w:rsidR="00E1327A" w:rsidRPr="00426E34">
        <w:rPr>
          <w:rStyle w:val="Hipercze"/>
          <w:sz w:val="22"/>
          <w:szCs w:val="22"/>
        </w:rPr>
        <w:fldChar w:fldCharType="end"/>
      </w:r>
      <w:bookmarkEnd w:id="110"/>
    </w:p>
    <w:p w14:paraId="0EB55E82" w14:textId="39BD7F96" w:rsidR="001B50F3" w:rsidRPr="00426E34" w:rsidRDefault="001B50F3" w:rsidP="00085E35">
      <w:pPr>
        <w:numPr>
          <w:ilvl w:val="0"/>
          <w:numId w:val="33"/>
        </w:numPr>
        <w:jc w:val="both"/>
        <w:rPr>
          <w:sz w:val="22"/>
          <w:szCs w:val="22"/>
        </w:rPr>
      </w:pPr>
      <w:r w:rsidRPr="00426E34">
        <w:rPr>
          <w:sz w:val="22"/>
          <w:szCs w:val="22"/>
          <w:lang w:eastAsia="zh-CN"/>
        </w:rPr>
        <w:t xml:space="preserve">W przypadku braku konieczności świadczenia usług/dostaw </w:t>
      </w:r>
      <w:r w:rsidR="008616AB" w:rsidRPr="00426E34">
        <w:rPr>
          <w:sz w:val="22"/>
          <w:szCs w:val="22"/>
          <w:lang w:eastAsia="zh-CN"/>
        </w:rPr>
        <w:t>Wykonawca</w:t>
      </w:r>
      <w:r w:rsidRPr="00426E34">
        <w:rPr>
          <w:sz w:val="22"/>
          <w:szCs w:val="22"/>
          <w:lang w:eastAsia="zh-CN"/>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426E34">
        <w:rPr>
          <w:b/>
          <w:bCs/>
          <w:sz w:val="22"/>
          <w:szCs w:val="22"/>
          <w:lang w:eastAsia="zh-CN"/>
        </w:rPr>
        <w:t xml:space="preserve">Załącznik nr </w:t>
      </w:r>
      <w:r w:rsidR="002E4F64" w:rsidRPr="00426E34">
        <w:rPr>
          <w:b/>
          <w:bCs/>
          <w:sz w:val="22"/>
          <w:szCs w:val="22"/>
          <w:lang w:eastAsia="zh-CN"/>
        </w:rPr>
        <w:t xml:space="preserve">1.2 </w:t>
      </w:r>
      <w:r w:rsidRPr="00426E34">
        <w:rPr>
          <w:b/>
          <w:bCs/>
          <w:sz w:val="22"/>
          <w:szCs w:val="22"/>
          <w:lang w:eastAsia="zh-CN"/>
        </w:rPr>
        <w:t xml:space="preserve">do SWZ - </w:t>
      </w:r>
      <w:r w:rsidRPr="00426E34">
        <w:rPr>
          <w:sz w:val="22"/>
          <w:szCs w:val="22"/>
          <w:lang w:eastAsia="zh-CN"/>
        </w:rPr>
        <w:t>dostępny pod adresem</w:t>
      </w:r>
      <w:r w:rsidR="00E1327A" w:rsidRPr="00426E34">
        <w:rPr>
          <w:sz w:val="22"/>
          <w:szCs w:val="22"/>
          <w:lang w:eastAsia="zh-CN"/>
        </w:rPr>
        <w:t>:</w:t>
      </w:r>
      <w:r w:rsidR="00E1327A" w:rsidRPr="00426E34">
        <w:rPr>
          <w:sz w:val="22"/>
          <w:szCs w:val="22"/>
        </w:rPr>
        <w:t xml:space="preserve"> </w:t>
      </w:r>
      <w:hyperlink r:id="rId14" w:history="1">
        <w:r w:rsidR="00E1327A" w:rsidRPr="00426E34">
          <w:rPr>
            <w:rStyle w:val="Hipercze"/>
            <w:sz w:val="22"/>
            <w:szCs w:val="22"/>
          </w:rPr>
          <w:t>https://www.pgg.pl/strefa-korporacyjna/dostawcy/profil-nabywcy/cennik-uslug-pgg</w:t>
        </w:r>
      </w:hyperlink>
      <w:r w:rsidRPr="00426E34">
        <w:rPr>
          <w:sz w:val="22"/>
          <w:szCs w:val="22"/>
          <w:lang w:eastAsia="zh-CN"/>
        </w:rPr>
        <w:t xml:space="preserve"> </w:t>
      </w:r>
    </w:p>
    <w:p w14:paraId="5EF766D5" w14:textId="6B6B2609" w:rsidR="001B50F3" w:rsidRPr="00426E34" w:rsidRDefault="001B50F3" w:rsidP="00085E35">
      <w:pPr>
        <w:numPr>
          <w:ilvl w:val="0"/>
          <w:numId w:val="33"/>
        </w:numPr>
        <w:jc w:val="both"/>
        <w:rPr>
          <w:sz w:val="22"/>
          <w:szCs w:val="22"/>
        </w:rPr>
      </w:pPr>
      <w:r w:rsidRPr="00426E34">
        <w:rPr>
          <w:sz w:val="22"/>
          <w:szCs w:val="22"/>
        </w:rPr>
        <w:t xml:space="preserve">Zakres i cennik odpłatnych usług świadczonych przez Zamawiającego na rzecz </w:t>
      </w:r>
      <w:r w:rsidR="00DB4D9E" w:rsidRPr="00426E34">
        <w:rPr>
          <w:sz w:val="22"/>
          <w:szCs w:val="22"/>
        </w:rPr>
        <w:t>Wykonawcy</w:t>
      </w:r>
      <w:r w:rsidRPr="00426E34">
        <w:rPr>
          <w:sz w:val="22"/>
          <w:szCs w:val="22"/>
        </w:rPr>
        <w:t xml:space="preserve"> oraz wzór umowy przychodowej są dostępne pod adresem</w:t>
      </w:r>
      <w:r w:rsidR="00E1327A" w:rsidRPr="00426E34">
        <w:rPr>
          <w:sz w:val="22"/>
          <w:szCs w:val="22"/>
        </w:rPr>
        <w:t>:</w:t>
      </w:r>
      <w:r w:rsidRPr="00426E34">
        <w:rPr>
          <w:sz w:val="22"/>
          <w:szCs w:val="22"/>
        </w:rPr>
        <w:t xml:space="preserve"> </w:t>
      </w:r>
      <w:hyperlink r:id="rId15" w:history="1">
        <w:r w:rsidR="00E1327A" w:rsidRPr="00426E34">
          <w:rPr>
            <w:rStyle w:val="Hipercze"/>
            <w:sz w:val="22"/>
            <w:szCs w:val="22"/>
          </w:rPr>
          <w:t>https://www.pgg.pl/strefa-korporacyjna/dostawcy/profil-nabywcy/cennik-uslug-pgg</w:t>
        </w:r>
      </w:hyperlink>
    </w:p>
    <w:p w14:paraId="5430EFC4" w14:textId="17D2C99A" w:rsidR="001B50F3" w:rsidRPr="00322B0F" w:rsidRDefault="008616AB" w:rsidP="00085E35">
      <w:pPr>
        <w:numPr>
          <w:ilvl w:val="0"/>
          <w:numId w:val="33"/>
        </w:numPr>
        <w:ind w:hanging="436"/>
        <w:jc w:val="both"/>
        <w:rPr>
          <w:sz w:val="22"/>
          <w:szCs w:val="22"/>
        </w:rPr>
      </w:pPr>
      <w:r w:rsidRPr="00322B0F">
        <w:rPr>
          <w:sz w:val="22"/>
          <w:szCs w:val="22"/>
        </w:rPr>
        <w:lastRenderedPageBreak/>
        <w:t>Wykonawca</w:t>
      </w:r>
      <w:r w:rsidR="001B50F3" w:rsidRPr="00322B0F">
        <w:rPr>
          <w:sz w:val="22"/>
          <w:szCs w:val="22"/>
        </w:rPr>
        <w:t xml:space="preserve"> zobowiązany jest do zawarcia umowy przychodowej regulującej zasady świadczenia przez Zamawiającego wzajemnych usług na rzecz pracowników </w:t>
      </w:r>
      <w:r w:rsidR="00DB4D9E" w:rsidRPr="00322B0F">
        <w:rPr>
          <w:sz w:val="22"/>
          <w:szCs w:val="22"/>
        </w:rPr>
        <w:t>Wykonawcy</w:t>
      </w:r>
      <w:r w:rsidR="001B50F3" w:rsidRPr="00322B0F">
        <w:rPr>
          <w:sz w:val="22"/>
          <w:szCs w:val="22"/>
        </w:rPr>
        <w:t xml:space="preserve">, niezbędnych do wykonania zamówienia, chyba że posiada już zawartą umowę przychodową z terminem obowiązywania na czas realizacji zamówienia. </w:t>
      </w:r>
    </w:p>
    <w:p w14:paraId="746B0BBD" w14:textId="6A0F8B49" w:rsidR="001B50F3" w:rsidRPr="00322B0F" w:rsidRDefault="001B50F3" w:rsidP="001B50F3">
      <w:pPr>
        <w:ind w:left="720"/>
        <w:jc w:val="both"/>
        <w:rPr>
          <w:sz w:val="22"/>
          <w:szCs w:val="22"/>
        </w:rPr>
      </w:pPr>
      <w:r w:rsidRPr="00322B0F">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6E5FB0" w:rsidRPr="00322B0F">
        <w:rPr>
          <w:sz w:val="22"/>
          <w:szCs w:val="22"/>
        </w:rPr>
        <w:t>w</w:t>
      </w:r>
      <w:r w:rsidR="008616AB" w:rsidRPr="00322B0F">
        <w:rPr>
          <w:sz w:val="22"/>
          <w:szCs w:val="22"/>
        </w:rPr>
        <w:t>ykonawców</w:t>
      </w:r>
      <w:r w:rsidRPr="00322B0F">
        <w:rPr>
          <w:sz w:val="22"/>
          <w:szCs w:val="22"/>
        </w:rPr>
        <w:t xml:space="preserve"> zawarcie umowy przychodowej z podwykonawcą następuje na pisemny wniosek </w:t>
      </w:r>
      <w:r w:rsidR="00DB4D9E" w:rsidRPr="00322B0F">
        <w:rPr>
          <w:sz w:val="22"/>
          <w:szCs w:val="22"/>
        </w:rPr>
        <w:t>Wykonawcy</w:t>
      </w:r>
      <w:r w:rsidRPr="00322B0F">
        <w:rPr>
          <w:sz w:val="22"/>
          <w:szCs w:val="22"/>
        </w:rPr>
        <w:t xml:space="preserve">. </w:t>
      </w:r>
    </w:p>
    <w:p w14:paraId="49AE542F" w14:textId="139EB979" w:rsidR="001B50F3" w:rsidRPr="00322B0F" w:rsidRDefault="001B50F3" w:rsidP="00085E35">
      <w:pPr>
        <w:numPr>
          <w:ilvl w:val="0"/>
          <w:numId w:val="33"/>
        </w:numPr>
        <w:ind w:hanging="436"/>
        <w:jc w:val="both"/>
        <w:rPr>
          <w:sz w:val="22"/>
          <w:szCs w:val="22"/>
        </w:rPr>
      </w:pPr>
      <w:r w:rsidRPr="00322B0F">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DB4D9E" w:rsidRPr="00322B0F">
        <w:rPr>
          <w:sz w:val="22"/>
          <w:szCs w:val="22"/>
        </w:rPr>
        <w:t>Wykonawcy</w:t>
      </w:r>
      <w:r w:rsidRPr="00322B0F">
        <w:rPr>
          <w:sz w:val="22"/>
          <w:szCs w:val="22"/>
        </w:rPr>
        <w:t xml:space="preserve">) oraz narzędzia pracy zapewnia </w:t>
      </w:r>
      <w:r w:rsidR="008616AB" w:rsidRPr="00322B0F">
        <w:rPr>
          <w:sz w:val="22"/>
          <w:szCs w:val="22"/>
        </w:rPr>
        <w:t>Wykonawca</w:t>
      </w:r>
      <w:r w:rsidRPr="00322B0F">
        <w:rPr>
          <w:sz w:val="22"/>
          <w:szCs w:val="22"/>
        </w:rPr>
        <w:t>. Winne być one zgodne z aktualnie obowiązującymi przepisami w tym zakresie.</w:t>
      </w:r>
    </w:p>
    <w:bookmarkEnd w:id="109"/>
    <w:p w14:paraId="3FE07919" w14:textId="77777777" w:rsidR="001B50F3" w:rsidRPr="00E50C18" w:rsidRDefault="001B50F3" w:rsidP="001B50F3">
      <w:pPr>
        <w:ind w:left="720"/>
        <w:jc w:val="both"/>
        <w:rPr>
          <w:sz w:val="22"/>
          <w:szCs w:val="22"/>
          <w:highlight w:val="green"/>
        </w:rPr>
      </w:pPr>
    </w:p>
    <w:p w14:paraId="0D9A655D" w14:textId="6BD1F92E" w:rsidR="001F655F" w:rsidRDefault="001F655F" w:rsidP="00085E35">
      <w:pPr>
        <w:pStyle w:val="Akapitzlist"/>
        <w:numPr>
          <w:ilvl w:val="0"/>
          <w:numId w:val="31"/>
        </w:numPr>
        <w:jc w:val="both"/>
        <w:rPr>
          <w:b/>
          <w:bCs/>
        </w:rPr>
      </w:pPr>
      <w:r w:rsidRPr="0058495C">
        <w:rPr>
          <w:b/>
          <w:bCs/>
        </w:rPr>
        <w:t>Informacje dodatkowe</w:t>
      </w:r>
      <w:r w:rsidR="00112408">
        <w:rPr>
          <w:b/>
          <w:bCs/>
        </w:rPr>
        <w:t>:</w:t>
      </w:r>
    </w:p>
    <w:p w14:paraId="72A77C66" w14:textId="7CB86D69" w:rsidR="006E5FB0" w:rsidRDefault="006E5FB0" w:rsidP="006E5FB0">
      <w:pPr>
        <w:jc w:val="both"/>
        <w:rPr>
          <w:b/>
          <w:bCs/>
        </w:rPr>
      </w:pPr>
    </w:p>
    <w:p w14:paraId="6D41E6B2" w14:textId="4D334894" w:rsidR="006527D0" w:rsidRPr="006527D0" w:rsidRDefault="006B0420" w:rsidP="00085E35">
      <w:pPr>
        <w:numPr>
          <w:ilvl w:val="0"/>
          <w:numId w:val="40"/>
        </w:numPr>
        <w:spacing w:line="259" w:lineRule="auto"/>
        <w:ind w:left="357"/>
        <w:jc w:val="both"/>
        <w:rPr>
          <w:sz w:val="22"/>
          <w:szCs w:val="22"/>
        </w:rPr>
      </w:pPr>
      <w:r>
        <w:rPr>
          <w:rFonts w:eastAsiaTheme="minorHAnsi"/>
          <w:sz w:val="22"/>
          <w:szCs w:val="22"/>
          <w:lang w:eastAsia="en-US"/>
        </w:rPr>
        <w:t>Zamawiający</w:t>
      </w:r>
      <w:r w:rsidR="006527D0" w:rsidRPr="004B59C0">
        <w:rPr>
          <w:rFonts w:eastAsiaTheme="minorHAnsi"/>
          <w:sz w:val="22"/>
          <w:szCs w:val="22"/>
          <w:lang w:eastAsia="en-US"/>
        </w:rPr>
        <w:t xml:space="preserve">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w:t>
      </w:r>
      <w:r w:rsidR="006527D0" w:rsidRPr="006527D0">
        <w:rPr>
          <w:rFonts w:eastAsiaTheme="minorHAnsi"/>
          <w:sz w:val="22"/>
          <w:szCs w:val="22"/>
          <w:lang w:eastAsia="en-US"/>
        </w:rPr>
        <w:t xml:space="preserve">, </w:t>
      </w:r>
      <w:r w:rsidR="006527D0" w:rsidRPr="006527D0">
        <w:rPr>
          <w:sz w:val="22"/>
          <w:szCs w:val="22"/>
        </w:rPr>
        <w:t>systemu elektronicznego zarządzania pojazdami</w:t>
      </w:r>
      <w:r w:rsidR="006527D0" w:rsidRPr="006527D0">
        <w:rPr>
          <w:rFonts w:eastAsiaTheme="minorHAnsi"/>
          <w:sz w:val="22"/>
          <w:szCs w:val="22"/>
          <w:lang w:eastAsia="en-US"/>
        </w:rPr>
        <w:t xml:space="preserve"> </w:t>
      </w:r>
      <w:r w:rsidR="006527D0" w:rsidRPr="006527D0">
        <w:rPr>
          <w:rFonts w:eastAsiaTheme="minorHAnsi"/>
          <w:i/>
          <w:iCs/>
          <w:color w:val="FF0000"/>
          <w:sz w:val="22"/>
          <w:szCs w:val="22"/>
          <w:lang w:eastAsia="en-US"/>
        </w:rPr>
        <w:t>(jeżeli dotyczy)</w:t>
      </w:r>
      <w:r w:rsidR="006527D0" w:rsidRPr="006527D0">
        <w:rPr>
          <w:rFonts w:eastAsiaTheme="minorHAnsi"/>
          <w:color w:val="FF0000"/>
          <w:sz w:val="22"/>
          <w:szCs w:val="22"/>
          <w:lang w:eastAsia="en-US"/>
        </w:rPr>
        <w:t xml:space="preserve">  </w:t>
      </w:r>
      <w:r w:rsidR="006527D0" w:rsidRPr="006527D0">
        <w:rPr>
          <w:rFonts w:eastAsiaTheme="minorHAnsi"/>
          <w:sz w:val="22"/>
          <w:szCs w:val="22"/>
          <w:lang w:eastAsia="en-US"/>
        </w:rPr>
        <w:t xml:space="preserve">lub sporządzonej notatki z wizji lokalnej. </w:t>
      </w:r>
    </w:p>
    <w:p w14:paraId="143C310E" w14:textId="77777777" w:rsidR="006527D0" w:rsidRPr="004B59C0" w:rsidRDefault="006527D0" w:rsidP="006527D0">
      <w:pPr>
        <w:spacing w:line="259" w:lineRule="auto"/>
        <w:ind w:left="357"/>
        <w:jc w:val="both"/>
        <w:rPr>
          <w:sz w:val="22"/>
          <w:szCs w:val="22"/>
        </w:rPr>
      </w:pPr>
      <w:r w:rsidRPr="004B59C0">
        <w:rPr>
          <w:sz w:val="22"/>
          <w:szCs w:val="22"/>
        </w:rPr>
        <w:t>Przez pozorowanie pracy należy rozumieć w szczególności:</w:t>
      </w:r>
    </w:p>
    <w:p w14:paraId="64329943" w14:textId="77777777" w:rsidR="006527D0" w:rsidRPr="004B59C0" w:rsidRDefault="006527D0" w:rsidP="00085E35">
      <w:pPr>
        <w:pStyle w:val="Akapitzlist"/>
        <w:numPr>
          <w:ilvl w:val="0"/>
          <w:numId w:val="41"/>
        </w:numPr>
        <w:jc w:val="both"/>
        <w:rPr>
          <w:sz w:val="22"/>
          <w:szCs w:val="22"/>
        </w:rPr>
      </w:pPr>
      <w:r w:rsidRPr="004B59C0">
        <w:rPr>
          <w:sz w:val="22"/>
          <w:szCs w:val="22"/>
        </w:rPr>
        <w:t>wykorzystywanie sprzętu do prywatnych celów lub do celów niezwiązanych z realizacją zamówienia,</w:t>
      </w:r>
    </w:p>
    <w:p w14:paraId="042E7B81" w14:textId="77777777" w:rsidR="006527D0" w:rsidRPr="004B59C0" w:rsidRDefault="006527D0" w:rsidP="00085E35">
      <w:pPr>
        <w:pStyle w:val="Akapitzlist"/>
        <w:numPr>
          <w:ilvl w:val="0"/>
          <w:numId w:val="41"/>
        </w:numPr>
        <w:jc w:val="both"/>
        <w:rPr>
          <w:sz w:val="22"/>
          <w:szCs w:val="22"/>
        </w:rPr>
      </w:pPr>
      <w:r w:rsidRPr="004B59C0">
        <w:rPr>
          <w:sz w:val="22"/>
          <w:szCs w:val="22"/>
        </w:rPr>
        <w:t>przerwy pod pozorem naprawiania sprzętu,</w:t>
      </w:r>
    </w:p>
    <w:p w14:paraId="0644C761" w14:textId="77777777" w:rsidR="006527D0" w:rsidRPr="004B59C0" w:rsidRDefault="006527D0" w:rsidP="00085E35">
      <w:pPr>
        <w:pStyle w:val="Akapitzlist"/>
        <w:numPr>
          <w:ilvl w:val="0"/>
          <w:numId w:val="41"/>
        </w:numPr>
        <w:jc w:val="both"/>
        <w:rPr>
          <w:sz w:val="22"/>
          <w:szCs w:val="22"/>
        </w:rPr>
      </w:pPr>
      <w:r w:rsidRPr="004B59C0">
        <w:rPr>
          <w:sz w:val="22"/>
          <w:szCs w:val="22"/>
        </w:rPr>
        <w:t>załatwianie prywatnych spraw w czasie pracy,</w:t>
      </w:r>
    </w:p>
    <w:p w14:paraId="17A17A9B" w14:textId="77777777" w:rsidR="006527D0" w:rsidRPr="004B59C0" w:rsidRDefault="006527D0" w:rsidP="00085E35">
      <w:pPr>
        <w:pStyle w:val="Akapitzlist"/>
        <w:numPr>
          <w:ilvl w:val="0"/>
          <w:numId w:val="41"/>
        </w:numPr>
        <w:jc w:val="both"/>
        <w:rPr>
          <w:sz w:val="22"/>
          <w:szCs w:val="22"/>
        </w:rPr>
      </w:pPr>
      <w:r w:rsidRPr="004B59C0">
        <w:rPr>
          <w:sz w:val="22"/>
          <w:szCs w:val="22"/>
        </w:rPr>
        <w:t>niedbałe wykonywanie obowiązków,</w:t>
      </w:r>
    </w:p>
    <w:p w14:paraId="28E93FC9" w14:textId="77777777" w:rsidR="006527D0" w:rsidRPr="004B59C0" w:rsidRDefault="006527D0" w:rsidP="00085E35">
      <w:pPr>
        <w:pStyle w:val="Akapitzlist"/>
        <w:numPr>
          <w:ilvl w:val="0"/>
          <w:numId w:val="41"/>
        </w:numPr>
        <w:jc w:val="both"/>
        <w:rPr>
          <w:sz w:val="22"/>
          <w:szCs w:val="22"/>
        </w:rPr>
      </w:pPr>
      <w:r w:rsidRPr="004B59C0">
        <w:rPr>
          <w:sz w:val="22"/>
          <w:szCs w:val="22"/>
        </w:rPr>
        <w:t>opuszczanie stanowiska pracy bez powodu,</w:t>
      </w:r>
    </w:p>
    <w:p w14:paraId="1740D3B2" w14:textId="77777777" w:rsidR="006527D0" w:rsidRPr="004B59C0" w:rsidRDefault="006527D0" w:rsidP="00085E35">
      <w:pPr>
        <w:pStyle w:val="Akapitzlist"/>
        <w:numPr>
          <w:ilvl w:val="0"/>
          <w:numId w:val="41"/>
        </w:numPr>
        <w:jc w:val="both"/>
        <w:rPr>
          <w:sz w:val="22"/>
          <w:szCs w:val="22"/>
        </w:rPr>
      </w:pPr>
      <w:r w:rsidRPr="004B59C0">
        <w:rPr>
          <w:sz w:val="22"/>
          <w:szCs w:val="22"/>
        </w:rPr>
        <w:t>w</w:t>
      </w:r>
      <w:r w:rsidRPr="004B59C0">
        <w:rPr>
          <w:rStyle w:val="A2"/>
          <w:color w:val="auto"/>
          <w:sz w:val="22"/>
          <w:szCs w:val="22"/>
        </w:rPr>
        <w:t>ykonywanie pracy w tempie wolniejszym od możliwego</w:t>
      </w:r>
      <w:r w:rsidRPr="004B59C0">
        <w:rPr>
          <w:sz w:val="22"/>
          <w:szCs w:val="22"/>
        </w:rPr>
        <w:t>,</w:t>
      </w:r>
    </w:p>
    <w:p w14:paraId="2D0606B1" w14:textId="77777777" w:rsidR="006527D0" w:rsidRPr="004B59C0" w:rsidRDefault="006527D0" w:rsidP="00085E35">
      <w:pPr>
        <w:pStyle w:val="Akapitzlist"/>
        <w:numPr>
          <w:ilvl w:val="0"/>
          <w:numId w:val="41"/>
        </w:numPr>
        <w:jc w:val="both"/>
        <w:rPr>
          <w:rStyle w:val="A2"/>
          <w:color w:val="FF0000"/>
          <w:sz w:val="22"/>
          <w:szCs w:val="22"/>
        </w:rPr>
      </w:pPr>
      <w:r w:rsidRPr="004B59C0">
        <w:rPr>
          <w:sz w:val="22"/>
          <w:szCs w:val="22"/>
        </w:rPr>
        <w:t>wykonywanie innych czynności niż tych, które powinny być wykonywane</w:t>
      </w:r>
      <w:r w:rsidRPr="004B59C0">
        <w:rPr>
          <w:rStyle w:val="A2"/>
          <w:color w:val="FF0000"/>
          <w:sz w:val="22"/>
          <w:szCs w:val="22"/>
        </w:rPr>
        <w:t>.</w:t>
      </w:r>
    </w:p>
    <w:p w14:paraId="150B40CC" w14:textId="77777777" w:rsidR="006527D0" w:rsidRPr="007B04FB" w:rsidRDefault="006527D0" w:rsidP="006527D0">
      <w:pPr>
        <w:pStyle w:val="Akapitzlist"/>
        <w:jc w:val="both"/>
        <w:rPr>
          <w:color w:val="0070C0"/>
          <w:sz w:val="8"/>
          <w:szCs w:val="8"/>
        </w:rPr>
      </w:pPr>
    </w:p>
    <w:p w14:paraId="4A4A46E3" w14:textId="1E8E421E" w:rsidR="006E5FB0" w:rsidRDefault="006E5FB0" w:rsidP="006E5FB0">
      <w:pPr>
        <w:jc w:val="both"/>
        <w:rPr>
          <w:b/>
          <w:bCs/>
        </w:rPr>
      </w:pPr>
    </w:p>
    <w:p w14:paraId="528B2F98" w14:textId="77777777" w:rsidR="006E5FB0" w:rsidRPr="006E5FB0" w:rsidRDefault="006E5FB0" w:rsidP="006E5FB0">
      <w:pPr>
        <w:jc w:val="both"/>
        <w:rPr>
          <w:b/>
          <w:bCs/>
        </w:rPr>
      </w:pPr>
    </w:p>
    <w:p w14:paraId="3A4FC86F" w14:textId="77777777" w:rsidR="001F655F" w:rsidRPr="0058495C" w:rsidRDefault="001F655F" w:rsidP="001F655F">
      <w:pPr>
        <w:pStyle w:val="Akapitzlist"/>
        <w:jc w:val="both"/>
        <w:rPr>
          <w:b/>
          <w:bCs/>
        </w:rPr>
      </w:pPr>
    </w:p>
    <w:bookmarkEnd w:id="108"/>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Pr="00861ED8" w:rsidRDefault="006E5FB0" w:rsidP="00490259">
      <w:pPr>
        <w:jc w:val="both"/>
        <w:rPr>
          <w:rFonts w:eastAsiaTheme="majorEastAsia"/>
          <w:b/>
          <w:bCs/>
          <w:strike/>
          <w:color w:val="FF0000"/>
          <w:spacing w:val="20"/>
          <w:sz w:val="28"/>
          <w:szCs w:val="28"/>
        </w:rPr>
      </w:pPr>
    </w:p>
    <w:p w14:paraId="667433AF" w14:textId="30BA6EBA" w:rsidR="00490259" w:rsidRPr="00D031B1" w:rsidRDefault="00490259" w:rsidP="00490259">
      <w:pPr>
        <w:jc w:val="both"/>
        <w:rPr>
          <w:rFonts w:eastAsiaTheme="majorEastAsia"/>
          <w:spacing w:val="20"/>
          <w:sz w:val="28"/>
          <w:szCs w:val="28"/>
        </w:rPr>
      </w:pPr>
      <w:r w:rsidRPr="00940C59">
        <w:rPr>
          <w:rFonts w:eastAsiaTheme="majorEastAsia"/>
          <w:b/>
          <w:bCs/>
          <w:spacing w:val="20"/>
          <w:sz w:val="28"/>
          <w:szCs w:val="28"/>
        </w:rPr>
        <w:t>Załącznik nr 1.1 do SWZ – Wzór zapotrzebowania na (wzajemne) świadczenia Zamawiającego</w:t>
      </w:r>
      <w:r w:rsidR="00940C59" w:rsidRPr="00940C59">
        <w:rPr>
          <w:rFonts w:eastAsiaTheme="majorEastAsia"/>
          <w:b/>
          <w:bCs/>
          <w:spacing w:val="20"/>
          <w:sz w:val="28"/>
          <w:szCs w:val="28"/>
        </w:rPr>
        <w:t xml:space="preserve"> </w:t>
      </w:r>
      <w:r w:rsidR="00940C59" w:rsidRPr="00D031B1">
        <w:rPr>
          <w:rFonts w:eastAsiaTheme="majorEastAsia"/>
          <w:spacing w:val="20"/>
          <w:sz w:val="28"/>
          <w:szCs w:val="28"/>
        </w:rPr>
        <w:t>NIE DOTYCZY</w:t>
      </w:r>
    </w:p>
    <w:p w14:paraId="12EFAF8C" w14:textId="77777777" w:rsidR="00490259" w:rsidRPr="00D031B1" w:rsidRDefault="00490259" w:rsidP="00490259">
      <w:pPr>
        <w:jc w:val="both"/>
        <w:rPr>
          <w:rFonts w:eastAsiaTheme="majorEastAsia"/>
          <w:spacing w:val="20"/>
          <w:sz w:val="28"/>
          <w:szCs w:val="28"/>
        </w:rPr>
      </w:pPr>
    </w:p>
    <w:p w14:paraId="102E41B7" w14:textId="77777777" w:rsidR="00490259" w:rsidRPr="00940C59" w:rsidRDefault="00490259" w:rsidP="00490259">
      <w:pPr>
        <w:widowControl w:val="0"/>
        <w:ind w:left="4820"/>
      </w:pPr>
    </w:p>
    <w:p w14:paraId="599BB144" w14:textId="7E5CA679" w:rsidR="00490259" w:rsidRPr="00940C59" w:rsidRDefault="00490259" w:rsidP="00490259">
      <w:pPr>
        <w:jc w:val="both"/>
        <w:rPr>
          <w:rFonts w:eastAsiaTheme="majorEastAsia"/>
          <w:b/>
          <w:bCs/>
          <w:spacing w:val="20"/>
          <w:sz w:val="28"/>
          <w:szCs w:val="28"/>
        </w:rPr>
      </w:pPr>
      <w:r w:rsidRPr="00940C59">
        <w:rPr>
          <w:rFonts w:eastAsiaTheme="majorEastAsia"/>
          <w:b/>
          <w:bCs/>
          <w:spacing w:val="20"/>
          <w:sz w:val="28"/>
          <w:szCs w:val="28"/>
        </w:rPr>
        <w:t xml:space="preserve">Załącznik nr 1.2 do SWZ - Wzór oświadczenia </w:t>
      </w:r>
      <w:r w:rsidR="00DB4D9E" w:rsidRPr="00940C59">
        <w:rPr>
          <w:rFonts w:eastAsiaTheme="majorEastAsia"/>
          <w:b/>
          <w:bCs/>
          <w:spacing w:val="20"/>
          <w:sz w:val="28"/>
          <w:szCs w:val="28"/>
        </w:rPr>
        <w:t>Wykonawcy</w:t>
      </w:r>
      <w:r w:rsidRPr="00940C59">
        <w:rPr>
          <w:rFonts w:eastAsiaTheme="majorEastAsia"/>
          <w:b/>
          <w:bCs/>
          <w:spacing w:val="20"/>
          <w:sz w:val="28"/>
          <w:szCs w:val="28"/>
        </w:rPr>
        <w:t xml:space="preserve">  o niekorzystaniu ze wzajemnych świadczeń</w:t>
      </w:r>
      <w:r w:rsidR="00940C59" w:rsidRPr="00940C59">
        <w:rPr>
          <w:rFonts w:eastAsiaTheme="majorEastAsia"/>
          <w:b/>
          <w:bCs/>
          <w:spacing w:val="20"/>
          <w:sz w:val="28"/>
          <w:szCs w:val="28"/>
        </w:rPr>
        <w:t xml:space="preserve"> </w:t>
      </w:r>
      <w:r w:rsidR="00940C59" w:rsidRPr="00D031B1">
        <w:rPr>
          <w:rFonts w:eastAsiaTheme="majorEastAsia"/>
          <w:spacing w:val="20"/>
          <w:sz w:val="28"/>
          <w:szCs w:val="28"/>
        </w:rPr>
        <w:t>NIE DOTYCZY</w:t>
      </w:r>
    </w:p>
    <w:p w14:paraId="44EC68DA" w14:textId="77777777" w:rsidR="00490259" w:rsidRPr="00940C59" w:rsidRDefault="00490259" w:rsidP="00490259">
      <w:pPr>
        <w:jc w:val="both"/>
        <w:rPr>
          <w:rFonts w:eastAsiaTheme="majorEastAsia"/>
          <w:b/>
          <w:bCs/>
          <w:spacing w:val="20"/>
          <w:sz w:val="28"/>
          <w:szCs w:val="28"/>
        </w:rPr>
      </w:pPr>
    </w:p>
    <w:p w14:paraId="3C7F434B" w14:textId="41EE6DD3" w:rsidR="00490259" w:rsidRPr="00940C59" w:rsidRDefault="00490259" w:rsidP="00490259">
      <w:pPr>
        <w:jc w:val="both"/>
        <w:rPr>
          <w:rFonts w:eastAsiaTheme="majorEastAsia"/>
          <w:b/>
          <w:bCs/>
          <w:spacing w:val="20"/>
          <w:sz w:val="28"/>
          <w:szCs w:val="28"/>
        </w:rPr>
      </w:pPr>
      <w:r w:rsidRPr="00940C59">
        <w:rPr>
          <w:rFonts w:eastAsiaTheme="majorEastAsia"/>
          <w:b/>
          <w:bCs/>
          <w:spacing w:val="20"/>
          <w:sz w:val="28"/>
          <w:szCs w:val="28"/>
        </w:rPr>
        <w:t xml:space="preserve">Załącznik nr 1.3 do SWZ - Zakres odpłatnych usług świadczonych przez Zamawiającego na rzecz </w:t>
      </w:r>
      <w:r w:rsidR="00DB4D9E" w:rsidRPr="00940C59">
        <w:rPr>
          <w:rFonts w:eastAsiaTheme="majorEastAsia"/>
          <w:b/>
          <w:bCs/>
          <w:spacing w:val="20"/>
          <w:sz w:val="28"/>
          <w:szCs w:val="28"/>
        </w:rPr>
        <w:t>Wykonawcy</w:t>
      </w:r>
      <w:r w:rsidRPr="00940C59">
        <w:rPr>
          <w:rFonts w:eastAsiaTheme="majorEastAsia"/>
          <w:b/>
          <w:bCs/>
          <w:spacing w:val="20"/>
          <w:sz w:val="28"/>
          <w:szCs w:val="28"/>
        </w:rPr>
        <w:t xml:space="preserve"> w ramach realizacji przedmiotu przetargu</w:t>
      </w:r>
      <w:r w:rsidR="00940C59" w:rsidRPr="00940C59">
        <w:rPr>
          <w:rFonts w:eastAsiaTheme="majorEastAsia"/>
          <w:b/>
          <w:bCs/>
          <w:spacing w:val="20"/>
          <w:sz w:val="28"/>
          <w:szCs w:val="28"/>
        </w:rPr>
        <w:t xml:space="preserve"> </w:t>
      </w:r>
      <w:r w:rsidR="00940C59" w:rsidRPr="00D031B1">
        <w:rPr>
          <w:rFonts w:eastAsiaTheme="majorEastAsia"/>
          <w:spacing w:val="20"/>
          <w:sz w:val="28"/>
          <w:szCs w:val="28"/>
        </w:rPr>
        <w:t>NIE DOTYCZY</w:t>
      </w:r>
    </w:p>
    <w:p w14:paraId="794574C0" w14:textId="77777777" w:rsidR="00490259" w:rsidRPr="00940C59" w:rsidRDefault="00490259" w:rsidP="00490259">
      <w:pPr>
        <w:jc w:val="both"/>
        <w:rPr>
          <w:rFonts w:eastAsiaTheme="majorEastAsia"/>
          <w:b/>
          <w:bCs/>
          <w:spacing w:val="20"/>
          <w:sz w:val="28"/>
          <w:szCs w:val="28"/>
        </w:rPr>
      </w:pPr>
    </w:p>
    <w:p w14:paraId="789CE827" w14:textId="03CD81D0" w:rsidR="00490259" w:rsidRPr="00940C59" w:rsidRDefault="00490259" w:rsidP="00490259">
      <w:pPr>
        <w:jc w:val="both"/>
        <w:rPr>
          <w:rFonts w:eastAsiaTheme="majorEastAsia"/>
          <w:b/>
          <w:bCs/>
          <w:spacing w:val="20"/>
          <w:sz w:val="28"/>
          <w:szCs w:val="28"/>
        </w:rPr>
      </w:pPr>
      <w:r w:rsidRPr="00940C59">
        <w:rPr>
          <w:rFonts w:eastAsiaTheme="majorEastAsia"/>
          <w:b/>
          <w:bCs/>
          <w:spacing w:val="20"/>
          <w:sz w:val="28"/>
          <w:szCs w:val="28"/>
        </w:rPr>
        <w:t xml:space="preserve">Załącznik nr 1.4 do SWZ - Cennik odpłatnych usług świadczonych przez Zamawiającego na rzecz </w:t>
      </w:r>
      <w:r w:rsidR="00DB4D9E" w:rsidRPr="00940C59">
        <w:rPr>
          <w:rFonts w:eastAsiaTheme="majorEastAsia"/>
          <w:b/>
          <w:bCs/>
          <w:spacing w:val="20"/>
          <w:sz w:val="28"/>
          <w:szCs w:val="28"/>
        </w:rPr>
        <w:t>Wykonawcy</w:t>
      </w:r>
      <w:r w:rsidRPr="00940C59">
        <w:rPr>
          <w:rFonts w:eastAsiaTheme="majorEastAsia"/>
          <w:b/>
          <w:bCs/>
          <w:spacing w:val="20"/>
          <w:sz w:val="28"/>
          <w:szCs w:val="28"/>
        </w:rPr>
        <w:t xml:space="preserve"> w ramach realizacji przedmiotu przetargu</w:t>
      </w:r>
      <w:r w:rsidR="00940C59" w:rsidRPr="00940C59">
        <w:rPr>
          <w:rFonts w:eastAsiaTheme="majorEastAsia"/>
          <w:b/>
          <w:bCs/>
          <w:spacing w:val="20"/>
          <w:sz w:val="28"/>
          <w:szCs w:val="28"/>
        </w:rPr>
        <w:t xml:space="preserve"> </w:t>
      </w:r>
      <w:r w:rsidR="00940C59" w:rsidRPr="00D031B1">
        <w:rPr>
          <w:rFonts w:eastAsiaTheme="majorEastAsia"/>
          <w:spacing w:val="20"/>
          <w:sz w:val="28"/>
          <w:szCs w:val="28"/>
        </w:rPr>
        <w:t>NIE DOTYCZY</w:t>
      </w:r>
    </w:p>
    <w:p w14:paraId="36830A7E" w14:textId="77777777" w:rsidR="00490259" w:rsidRPr="00940C59" w:rsidRDefault="00490259" w:rsidP="00490259">
      <w:pPr>
        <w:jc w:val="both"/>
        <w:rPr>
          <w:rFonts w:eastAsiaTheme="majorEastAsia"/>
          <w:b/>
          <w:bCs/>
          <w:spacing w:val="20"/>
          <w:sz w:val="28"/>
          <w:szCs w:val="28"/>
        </w:rPr>
      </w:pPr>
    </w:p>
    <w:p w14:paraId="5C365405" w14:textId="6C46A0DF" w:rsidR="00490259" w:rsidRPr="00940C59" w:rsidRDefault="00490259" w:rsidP="00490259">
      <w:pPr>
        <w:jc w:val="both"/>
      </w:pPr>
      <w:r w:rsidRPr="00940C59">
        <w:rPr>
          <w:rFonts w:eastAsiaTheme="majorEastAsia"/>
          <w:b/>
          <w:bCs/>
          <w:spacing w:val="20"/>
          <w:sz w:val="28"/>
          <w:szCs w:val="28"/>
        </w:rPr>
        <w:t>Załącznik nr 1.5 do SWZ - Wzór umowy przychodowej</w:t>
      </w:r>
      <w:r w:rsidRPr="00940C59">
        <w:t xml:space="preserve"> </w:t>
      </w:r>
      <w:r w:rsidR="00940C59" w:rsidRPr="00940C59">
        <w:t xml:space="preserve"> </w:t>
      </w:r>
      <w:r w:rsidR="00940C59" w:rsidRPr="00D031B1">
        <w:rPr>
          <w:sz w:val="28"/>
          <w:szCs w:val="28"/>
        </w:rPr>
        <w:t>NIE DOTYCZY</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6"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7"/>
          <w:footerReference w:type="default" r:id="rId18"/>
          <w:pgSz w:w="11907" w:h="16840" w:code="9"/>
          <w:pgMar w:top="1417" w:right="1417" w:bottom="1417" w:left="1417" w:header="709" w:footer="0" w:gutter="0"/>
          <w:cols w:space="708"/>
          <w:titlePg/>
          <w:docGrid w:linePitch="360"/>
        </w:sectPr>
      </w:pPr>
    </w:p>
    <w:p w14:paraId="29C09881" w14:textId="081F03F4" w:rsidR="003761A2" w:rsidRPr="00940C59" w:rsidRDefault="003761A2" w:rsidP="003761A2">
      <w:pPr>
        <w:jc w:val="both"/>
        <w:rPr>
          <w:rFonts w:eastAsiaTheme="majorEastAsia"/>
          <w:b/>
          <w:bCs/>
          <w:spacing w:val="20"/>
          <w:sz w:val="28"/>
          <w:szCs w:val="28"/>
        </w:rPr>
      </w:pPr>
      <w:bookmarkStart w:id="111" w:name="_Toc67292123"/>
      <w:r w:rsidRPr="00940C59">
        <w:rPr>
          <w:rFonts w:eastAsiaTheme="majorEastAsia"/>
          <w:b/>
          <w:bCs/>
          <w:spacing w:val="20"/>
          <w:sz w:val="28"/>
          <w:szCs w:val="28"/>
        </w:rPr>
        <w:lastRenderedPageBreak/>
        <w:t>Załącznik nr 3 do SWZ</w:t>
      </w:r>
      <w:bookmarkEnd w:id="111"/>
      <w:r w:rsidR="005652FC" w:rsidRPr="00940C59">
        <w:rPr>
          <w:rFonts w:eastAsiaTheme="majorEastAsia"/>
          <w:b/>
          <w:bCs/>
          <w:spacing w:val="20"/>
          <w:sz w:val="28"/>
          <w:szCs w:val="28"/>
        </w:rPr>
        <w:t xml:space="preserve"> </w:t>
      </w:r>
      <w:r w:rsidRPr="00940C59">
        <w:rPr>
          <w:rFonts w:eastAsiaTheme="majorEastAsia"/>
          <w:b/>
          <w:bCs/>
          <w:spacing w:val="20"/>
          <w:sz w:val="28"/>
          <w:szCs w:val="28"/>
        </w:rPr>
        <w:t xml:space="preserve">– Zobowiązanie </w:t>
      </w:r>
      <w:r w:rsidR="00DB4D9E" w:rsidRPr="00940C59">
        <w:rPr>
          <w:rFonts w:eastAsiaTheme="majorEastAsia"/>
          <w:b/>
          <w:bCs/>
          <w:spacing w:val="20"/>
          <w:sz w:val="28"/>
          <w:szCs w:val="28"/>
        </w:rPr>
        <w:t>Wykonawcy</w:t>
      </w:r>
      <w:r w:rsidRPr="00940C59">
        <w:rPr>
          <w:rFonts w:eastAsiaTheme="majorEastAsia"/>
          <w:b/>
          <w:bCs/>
          <w:spacing w:val="20"/>
          <w:sz w:val="28"/>
          <w:szCs w:val="28"/>
        </w:rPr>
        <w:t xml:space="preserve"> do zachowania  poufności</w:t>
      </w:r>
      <w:r w:rsidR="00940C59" w:rsidRPr="00940C59">
        <w:rPr>
          <w:rFonts w:eastAsiaTheme="majorEastAsia"/>
          <w:b/>
          <w:bCs/>
          <w:spacing w:val="20"/>
          <w:sz w:val="28"/>
          <w:szCs w:val="28"/>
        </w:rPr>
        <w:t xml:space="preserve"> </w:t>
      </w:r>
      <w:r w:rsidR="00940C59" w:rsidRPr="00D031B1">
        <w:rPr>
          <w:rFonts w:eastAsiaTheme="majorEastAsia"/>
          <w:spacing w:val="20"/>
          <w:sz w:val="28"/>
          <w:szCs w:val="28"/>
        </w:rPr>
        <w:t>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2" w:name="_Hlk106046523"/>
      <w:bookmarkStart w:id="113"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12"/>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3"/>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085E35">
      <w:pPr>
        <w:pStyle w:val="Akapitzlist"/>
        <w:widowControl w:val="0"/>
        <w:numPr>
          <w:ilvl w:val="0"/>
          <w:numId w:val="35"/>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085E35">
      <w:pPr>
        <w:pStyle w:val="Akapitzlist"/>
        <w:widowControl w:val="0"/>
        <w:numPr>
          <w:ilvl w:val="0"/>
          <w:numId w:val="35"/>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085E35">
      <w:pPr>
        <w:pStyle w:val="Akapitzlist"/>
        <w:widowControl w:val="0"/>
        <w:numPr>
          <w:ilvl w:val="0"/>
          <w:numId w:val="35"/>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085E35">
      <w:pPr>
        <w:pStyle w:val="Akapitzlist"/>
        <w:widowControl w:val="0"/>
        <w:numPr>
          <w:ilvl w:val="0"/>
          <w:numId w:val="35"/>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4"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4"/>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5" w:name="_Hlk106046238"/>
    </w:p>
    <w:p w14:paraId="636643EB" w14:textId="3FF45AD6" w:rsidR="00490259" w:rsidRPr="008057B2" w:rsidRDefault="00490259" w:rsidP="00490259">
      <w:pPr>
        <w:jc w:val="center"/>
        <w:rPr>
          <w:b/>
          <w:sz w:val="24"/>
          <w:szCs w:val="24"/>
        </w:rPr>
      </w:pPr>
      <w:r w:rsidRPr="0013238E">
        <w:rPr>
          <w:b/>
          <w:sz w:val="24"/>
          <w:szCs w:val="24"/>
        </w:rPr>
        <w:t xml:space="preserve">w okresie </w:t>
      </w:r>
      <w:r w:rsidRPr="00940C59">
        <w:rPr>
          <w:b/>
          <w:sz w:val="24"/>
          <w:szCs w:val="24"/>
        </w:rPr>
        <w:t xml:space="preserve">ostatnich </w:t>
      </w:r>
      <w:r w:rsidR="0013238E" w:rsidRPr="00940C59">
        <w:rPr>
          <w:b/>
          <w:sz w:val="24"/>
          <w:szCs w:val="24"/>
        </w:rPr>
        <w:t xml:space="preserve">trzech lat </w:t>
      </w:r>
      <w:r w:rsidRPr="00940C59">
        <w:rPr>
          <w:b/>
          <w:sz w:val="24"/>
          <w:szCs w:val="24"/>
        </w:rPr>
        <w:t>w </w:t>
      </w:r>
      <w:r w:rsidRPr="0013238E">
        <w:rPr>
          <w:b/>
          <w:sz w:val="24"/>
          <w:szCs w:val="24"/>
        </w:rPr>
        <w:t>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(należy podać: dd/mm/rrrr lub okres od dd/mm/rrrr do dd/mm/rrrr)</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51325298" w14:textId="0C710439" w:rsidR="00490259" w:rsidRPr="002B3992" w:rsidRDefault="00490259" w:rsidP="00E75E6A">
            <w:pPr>
              <w:tabs>
                <w:tab w:val="left" w:pos="851"/>
              </w:tabs>
              <w:jc w:val="center"/>
              <w:rPr>
                <w:b/>
                <w:sz w:val="24"/>
                <w:szCs w:val="24"/>
                <w:lang w:eastAsia="zh-CN"/>
              </w:rPr>
            </w:pPr>
          </w:p>
          <w:p w14:paraId="24B62868" w14:textId="125268C6" w:rsidR="009341CA" w:rsidRPr="002B3992" w:rsidRDefault="009341CA" w:rsidP="009341CA">
            <w:pPr>
              <w:tabs>
                <w:tab w:val="left" w:pos="851"/>
              </w:tabs>
              <w:rPr>
                <w:bCs/>
                <w:sz w:val="24"/>
                <w:szCs w:val="24"/>
                <w:lang w:eastAsia="zh-CN"/>
              </w:rPr>
            </w:pPr>
            <w:r w:rsidRPr="002B3992">
              <w:rPr>
                <w:bCs/>
                <w:sz w:val="22"/>
                <w:szCs w:val="22"/>
                <w:lang w:eastAsia="zh-CN"/>
              </w:rPr>
              <w:t>Warunek: ….</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r w:rsidR="00D031B1" w:rsidRPr="00E66F78" w14:paraId="55398868" w14:textId="77777777" w:rsidTr="008F2B27">
        <w:trPr>
          <w:cantSplit/>
          <w:trHeight w:val="598"/>
        </w:trPr>
        <w:tc>
          <w:tcPr>
            <w:tcW w:w="426" w:type="dxa"/>
            <w:vAlign w:val="center"/>
          </w:tcPr>
          <w:p w14:paraId="3279C34A" w14:textId="280FDD5F" w:rsidR="00D031B1" w:rsidRPr="008F2B27" w:rsidRDefault="00D031B1" w:rsidP="003B61BE">
            <w:pPr>
              <w:tabs>
                <w:tab w:val="left" w:pos="851"/>
              </w:tabs>
              <w:jc w:val="both"/>
              <w:rPr>
                <w:b/>
                <w:lang w:eastAsia="zh-CN"/>
              </w:rPr>
            </w:pPr>
            <w:r>
              <w:rPr>
                <w:b/>
                <w:lang w:eastAsia="zh-CN"/>
              </w:rPr>
              <w:t>1.3</w:t>
            </w:r>
          </w:p>
        </w:tc>
        <w:tc>
          <w:tcPr>
            <w:tcW w:w="2410" w:type="dxa"/>
          </w:tcPr>
          <w:p w14:paraId="0445B61E" w14:textId="77777777" w:rsidR="00D031B1" w:rsidRPr="00E66F78" w:rsidRDefault="00D031B1" w:rsidP="003B61BE">
            <w:pPr>
              <w:tabs>
                <w:tab w:val="left" w:pos="851"/>
              </w:tabs>
              <w:jc w:val="both"/>
              <w:rPr>
                <w:sz w:val="24"/>
                <w:szCs w:val="24"/>
                <w:lang w:eastAsia="zh-CN"/>
              </w:rPr>
            </w:pPr>
          </w:p>
        </w:tc>
        <w:tc>
          <w:tcPr>
            <w:tcW w:w="1559" w:type="dxa"/>
          </w:tcPr>
          <w:p w14:paraId="01685446" w14:textId="77777777" w:rsidR="00D031B1" w:rsidRPr="002B3992" w:rsidRDefault="00D031B1" w:rsidP="003B61BE">
            <w:pPr>
              <w:tabs>
                <w:tab w:val="left" w:pos="851"/>
              </w:tabs>
              <w:jc w:val="both"/>
              <w:rPr>
                <w:b/>
                <w:sz w:val="24"/>
                <w:szCs w:val="24"/>
                <w:lang w:eastAsia="zh-CN"/>
              </w:rPr>
            </w:pPr>
          </w:p>
        </w:tc>
        <w:tc>
          <w:tcPr>
            <w:tcW w:w="1417" w:type="dxa"/>
          </w:tcPr>
          <w:p w14:paraId="1A75BDD3" w14:textId="77777777" w:rsidR="00D031B1" w:rsidRPr="002B3992" w:rsidRDefault="00D031B1" w:rsidP="003B61BE">
            <w:pPr>
              <w:tabs>
                <w:tab w:val="left" w:pos="851"/>
              </w:tabs>
              <w:jc w:val="both"/>
              <w:rPr>
                <w:b/>
                <w:sz w:val="24"/>
                <w:szCs w:val="24"/>
                <w:lang w:eastAsia="zh-CN"/>
              </w:rPr>
            </w:pPr>
          </w:p>
        </w:tc>
        <w:tc>
          <w:tcPr>
            <w:tcW w:w="1560" w:type="dxa"/>
          </w:tcPr>
          <w:p w14:paraId="32000A91" w14:textId="77777777" w:rsidR="00D031B1" w:rsidRPr="00E66F78" w:rsidRDefault="00D031B1" w:rsidP="003B61BE">
            <w:pPr>
              <w:tabs>
                <w:tab w:val="left" w:pos="851"/>
              </w:tabs>
              <w:jc w:val="both"/>
              <w:rPr>
                <w:b/>
                <w:sz w:val="24"/>
                <w:szCs w:val="24"/>
                <w:lang w:eastAsia="zh-CN"/>
              </w:rPr>
            </w:pPr>
          </w:p>
        </w:tc>
        <w:tc>
          <w:tcPr>
            <w:tcW w:w="1842" w:type="dxa"/>
          </w:tcPr>
          <w:p w14:paraId="46A22385" w14:textId="77777777" w:rsidR="00D031B1" w:rsidRPr="00E66F78" w:rsidRDefault="00D031B1" w:rsidP="003B61BE">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085E35">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03AC4488" w:rsidR="00490259" w:rsidRPr="00111016" w:rsidRDefault="00490259" w:rsidP="00085E35">
      <w:pPr>
        <w:numPr>
          <w:ilvl w:val="0"/>
          <w:numId w:val="2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2A3EC7AF" w:rsidR="00490259" w:rsidRPr="00D031B1" w:rsidRDefault="00490259" w:rsidP="00085E35">
      <w:pPr>
        <w:numPr>
          <w:ilvl w:val="0"/>
          <w:numId w:val="28"/>
        </w:numPr>
        <w:ind w:left="284" w:hanging="284"/>
        <w:jc w:val="both"/>
        <w:rPr>
          <w:bCs/>
          <w:i/>
          <w:iCs/>
          <w:color w:val="000000" w:themeColor="text1"/>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D031B1">
        <w:rPr>
          <w:i/>
          <w:iCs/>
          <w:color w:val="000000" w:themeColor="text1"/>
          <w:sz w:val="22"/>
          <w:szCs w:val="22"/>
          <w:lang w:eastAsia="zh-CN"/>
        </w:rPr>
        <w:t>usł</w:t>
      </w:r>
      <w:r w:rsidRPr="00D031B1">
        <w:rPr>
          <w:bCs/>
          <w:i/>
          <w:iCs/>
          <w:color w:val="000000" w:themeColor="text1"/>
          <w:sz w:val="22"/>
          <w:szCs w:val="22"/>
          <w:lang w:eastAsia="zh-CN"/>
        </w:rPr>
        <w:t>ugi zostały wykonane należycie lub są wykonywane należycie.</w:t>
      </w:r>
    </w:p>
    <w:p w14:paraId="2EF5D9AF" w14:textId="6AD2C985" w:rsidR="00490259" w:rsidRPr="00111016" w:rsidRDefault="00490259" w:rsidP="00085E35">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085E35">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5"/>
    <w:p w14:paraId="61A143DB" w14:textId="02B5058C" w:rsidR="00555424" w:rsidRDefault="00555424">
      <w:pPr>
        <w:spacing w:after="160" w:line="259" w:lineRule="auto"/>
        <w:rPr>
          <w:i/>
          <w:iCs/>
        </w:rPr>
      </w:pPr>
      <w:r>
        <w:rPr>
          <w:i/>
          <w:iCs/>
        </w:rPr>
        <w:br w:type="page"/>
      </w:r>
    </w:p>
    <w:p w14:paraId="09D35969" w14:textId="3AA42B32" w:rsidR="00490259" w:rsidRPr="00940C59" w:rsidRDefault="00490259" w:rsidP="00490259">
      <w:pPr>
        <w:jc w:val="both"/>
        <w:rPr>
          <w:b/>
          <w:bCs/>
          <w:sz w:val="24"/>
          <w:szCs w:val="24"/>
        </w:rPr>
      </w:pPr>
      <w:r w:rsidRPr="00940C59">
        <w:rPr>
          <w:rFonts w:eastAsiaTheme="majorEastAsia"/>
          <w:b/>
          <w:bCs/>
          <w:spacing w:val="20"/>
          <w:sz w:val="24"/>
          <w:szCs w:val="24"/>
        </w:rPr>
        <w:lastRenderedPageBreak/>
        <w:t xml:space="preserve">Załącznik nr </w:t>
      </w:r>
      <w:r w:rsidR="00A77593" w:rsidRPr="00940C59">
        <w:rPr>
          <w:rFonts w:eastAsiaTheme="majorEastAsia"/>
          <w:b/>
          <w:bCs/>
          <w:spacing w:val="20"/>
          <w:sz w:val="24"/>
          <w:szCs w:val="24"/>
        </w:rPr>
        <w:t>4</w:t>
      </w:r>
      <w:r w:rsidRPr="00940C59">
        <w:rPr>
          <w:rFonts w:eastAsiaTheme="majorEastAsia"/>
          <w:b/>
          <w:bCs/>
          <w:spacing w:val="20"/>
          <w:sz w:val="24"/>
          <w:szCs w:val="24"/>
        </w:rPr>
        <w:t xml:space="preserve">.4 do SWZ </w:t>
      </w:r>
      <w:r w:rsidR="005652FC" w:rsidRPr="00940C59">
        <w:rPr>
          <w:rFonts w:eastAsiaTheme="majorEastAsia"/>
          <w:b/>
          <w:bCs/>
          <w:spacing w:val="20"/>
          <w:sz w:val="24"/>
          <w:szCs w:val="24"/>
        </w:rPr>
        <w:t>–</w:t>
      </w:r>
      <w:r w:rsidRPr="00940C59">
        <w:rPr>
          <w:rFonts w:eastAsiaTheme="majorEastAsia"/>
          <w:b/>
          <w:bCs/>
          <w:spacing w:val="20"/>
          <w:sz w:val="24"/>
          <w:szCs w:val="24"/>
        </w:rPr>
        <w:t xml:space="preserve"> WYKAZ OSÓB KIEROWANYCH DO WYKONANIA ZAMÓWIENIA</w:t>
      </w:r>
      <w:r w:rsidR="00940C59" w:rsidRPr="00940C59">
        <w:rPr>
          <w:rFonts w:eastAsiaTheme="majorEastAsia"/>
          <w:b/>
          <w:bCs/>
          <w:spacing w:val="20"/>
          <w:sz w:val="24"/>
          <w:szCs w:val="24"/>
        </w:rPr>
        <w:t xml:space="preserve"> </w:t>
      </w:r>
      <w:r w:rsidR="00940C59" w:rsidRPr="00D031B1">
        <w:rPr>
          <w:rFonts w:eastAsiaTheme="majorEastAsia"/>
          <w:spacing w:val="20"/>
          <w:sz w:val="24"/>
          <w:szCs w:val="24"/>
        </w:rPr>
        <w:t>NIE DOTYCZY</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16"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3B61B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3B61BE">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3B61BE">
            <w:pPr>
              <w:jc w:val="center"/>
              <w:rPr>
                <w:i/>
              </w:rPr>
            </w:pPr>
            <w:r w:rsidRPr="00E75E6A">
              <w:rPr>
                <w:i/>
              </w:rPr>
              <w:t>1</w:t>
            </w:r>
          </w:p>
        </w:tc>
        <w:tc>
          <w:tcPr>
            <w:tcW w:w="1060" w:type="pct"/>
            <w:vAlign w:val="center"/>
          </w:tcPr>
          <w:p w14:paraId="3656FCCF" w14:textId="77777777" w:rsidR="00490259" w:rsidRPr="00E75E6A" w:rsidRDefault="00490259" w:rsidP="003B61BE">
            <w:pPr>
              <w:tabs>
                <w:tab w:val="left" w:pos="470"/>
              </w:tabs>
              <w:jc w:val="center"/>
              <w:rPr>
                <w:i/>
              </w:rPr>
            </w:pPr>
            <w:r w:rsidRPr="00E75E6A">
              <w:rPr>
                <w:i/>
              </w:rPr>
              <w:t>2</w:t>
            </w:r>
          </w:p>
        </w:tc>
        <w:tc>
          <w:tcPr>
            <w:tcW w:w="1154" w:type="pct"/>
            <w:vAlign w:val="center"/>
          </w:tcPr>
          <w:p w14:paraId="422D6F03" w14:textId="77777777" w:rsidR="00490259" w:rsidRPr="00E75E6A" w:rsidRDefault="00490259" w:rsidP="003B61BE">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3B61BE">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3B61BE">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070B3C6C" w:rsidR="00490259" w:rsidRPr="00E66F78" w:rsidRDefault="00BE4794" w:rsidP="003B61BE">
            <w:pPr>
              <w:jc w:val="center"/>
              <w:rPr>
                <w:b/>
                <w:bCs/>
                <w:sz w:val="24"/>
                <w:szCs w:val="24"/>
              </w:rPr>
            </w:pPr>
            <w:r w:rsidRPr="00286EED">
              <w:rPr>
                <w:b/>
                <w:bCs/>
                <w:sz w:val="24"/>
                <w:szCs w:val="24"/>
              </w:rPr>
              <w:t xml:space="preserve">Zadanie </w:t>
            </w:r>
            <w:r w:rsidR="00E75E6A">
              <w:rPr>
                <w:b/>
                <w:bCs/>
                <w:sz w:val="24"/>
                <w:szCs w:val="24"/>
              </w:rPr>
              <w:t xml:space="preserve">nr </w:t>
            </w:r>
            <w:r w:rsidRPr="00286EED">
              <w:rPr>
                <w:b/>
                <w:bCs/>
                <w:sz w:val="24"/>
                <w:szCs w:val="24"/>
              </w:rPr>
              <w:t>1</w:t>
            </w: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3B61BE">
            <w:pPr>
              <w:jc w:val="center"/>
              <w:rPr>
                <w:b/>
              </w:rPr>
            </w:pPr>
            <w:r w:rsidRPr="008F2B27">
              <w:rPr>
                <w:b/>
              </w:rPr>
              <w:t>1.1</w:t>
            </w:r>
          </w:p>
        </w:tc>
        <w:tc>
          <w:tcPr>
            <w:tcW w:w="1060" w:type="pct"/>
            <w:vMerge w:val="restart"/>
            <w:vAlign w:val="center"/>
          </w:tcPr>
          <w:p w14:paraId="0ED34793" w14:textId="77777777" w:rsidR="00490259" w:rsidRPr="00E66F78" w:rsidRDefault="00490259" w:rsidP="003B61BE">
            <w:pPr>
              <w:ind w:left="-43"/>
              <w:jc w:val="both"/>
              <w:rPr>
                <w:sz w:val="24"/>
                <w:szCs w:val="24"/>
              </w:rPr>
            </w:pPr>
          </w:p>
        </w:tc>
        <w:tc>
          <w:tcPr>
            <w:tcW w:w="1154" w:type="pct"/>
            <w:vAlign w:val="center"/>
          </w:tcPr>
          <w:p w14:paraId="5A6D7864" w14:textId="77777777" w:rsidR="00490259" w:rsidRPr="00E66F78" w:rsidRDefault="00490259" w:rsidP="003B61BE">
            <w:pPr>
              <w:jc w:val="center"/>
              <w:rPr>
                <w:b/>
                <w:bCs/>
                <w:sz w:val="24"/>
                <w:szCs w:val="24"/>
              </w:rPr>
            </w:pPr>
          </w:p>
        </w:tc>
        <w:tc>
          <w:tcPr>
            <w:tcW w:w="1313" w:type="pct"/>
            <w:shd w:val="clear" w:color="auto" w:fill="auto"/>
            <w:vAlign w:val="center"/>
          </w:tcPr>
          <w:p w14:paraId="34B071B1" w14:textId="77777777" w:rsidR="00490259" w:rsidRPr="00E66F78" w:rsidRDefault="00490259" w:rsidP="003B61BE">
            <w:pPr>
              <w:jc w:val="center"/>
              <w:rPr>
                <w:sz w:val="24"/>
                <w:szCs w:val="24"/>
              </w:rPr>
            </w:pPr>
          </w:p>
        </w:tc>
        <w:tc>
          <w:tcPr>
            <w:tcW w:w="1050" w:type="pct"/>
            <w:shd w:val="clear" w:color="auto" w:fill="auto"/>
            <w:vAlign w:val="center"/>
          </w:tcPr>
          <w:p w14:paraId="70065336" w14:textId="77777777" w:rsidR="00490259" w:rsidRPr="00E66F78" w:rsidRDefault="00490259" w:rsidP="003B61BE">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77777777" w:rsidR="00490259" w:rsidRPr="008F2B27" w:rsidRDefault="00490259" w:rsidP="003B61BE">
            <w:pPr>
              <w:jc w:val="center"/>
              <w:rPr>
                <w:b/>
              </w:rPr>
            </w:pPr>
            <w:r w:rsidRPr="008F2B27">
              <w:rPr>
                <w:b/>
              </w:rPr>
              <w:t>1.2</w:t>
            </w:r>
          </w:p>
        </w:tc>
        <w:tc>
          <w:tcPr>
            <w:tcW w:w="1060" w:type="pct"/>
            <w:vMerge/>
            <w:vAlign w:val="center"/>
          </w:tcPr>
          <w:p w14:paraId="3B191726" w14:textId="77777777" w:rsidR="00490259" w:rsidRPr="00E66F78" w:rsidRDefault="00490259" w:rsidP="003B61BE">
            <w:pPr>
              <w:ind w:left="-43"/>
              <w:jc w:val="both"/>
              <w:rPr>
                <w:sz w:val="24"/>
                <w:szCs w:val="24"/>
              </w:rPr>
            </w:pPr>
          </w:p>
        </w:tc>
        <w:tc>
          <w:tcPr>
            <w:tcW w:w="1154" w:type="pct"/>
            <w:vAlign w:val="center"/>
          </w:tcPr>
          <w:p w14:paraId="4C99CF6A" w14:textId="77777777" w:rsidR="00490259" w:rsidRPr="00E66F78" w:rsidRDefault="00490259" w:rsidP="003B61BE">
            <w:pPr>
              <w:jc w:val="center"/>
              <w:rPr>
                <w:b/>
                <w:bCs/>
                <w:sz w:val="24"/>
                <w:szCs w:val="24"/>
              </w:rPr>
            </w:pPr>
          </w:p>
        </w:tc>
        <w:tc>
          <w:tcPr>
            <w:tcW w:w="1313" w:type="pct"/>
            <w:shd w:val="clear" w:color="auto" w:fill="auto"/>
            <w:vAlign w:val="center"/>
          </w:tcPr>
          <w:p w14:paraId="43B701B4" w14:textId="77777777" w:rsidR="00490259" w:rsidRPr="00E66F78" w:rsidRDefault="00490259" w:rsidP="003B61BE">
            <w:pPr>
              <w:jc w:val="center"/>
              <w:rPr>
                <w:sz w:val="24"/>
                <w:szCs w:val="24"/>
              </w:rPr>
            </w:pPr>
          </w:p>
        </w:tc>
        <w:tc>
          <w:tcPr>
            <w:tcW w:w="1050" w:type="pct"/>
            <w:shd w:val="clear" w:color="auto" w:fill="auto"/>
            <w:vAlign w:val="center"/>
          </w:tcPr>
          <w:p w14:paraId="5EC93B51" w14:textId="77777777" w:rsidR="00490259" w:rsidRPr="00E66F78" w:rsidRDefault="00490259" w:rsidP="003B61BE">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7777777" w:rsidR="00490259" w:rsidRPr="008F2B27" w:rsidRDefault="00490259" w:rsidP="003B61BE">
            <w:pPr>
              <w:jc w:val="center"/>
              <w:rPr>
                <w:b/>
              </w:rPr>
            </w:pPr>
            <w:r w:rsidRPr="008F2B27">
              <w:rPr>
                <w:b/>
              </w:rPr>
              <w:t>1.3</w:t>
            </w:r>
          </w:p>
        </w:tc>
        <w:tc>
          <w:tcPr>
            <w:tcW w:w="1060" w:type="pct"/>
            <w:vMerge/>
            <w:vAlign w:val="center"/>
          </w:tcPr>
          <w:p w14:paraId="4A88A2C3" w14:textId="77777777" w:rsidR="00490259" w:rsidRPr="00E66F78" w:rsidRDefault="00490259" w:rsidP="003B61BE">
            <w:pPr>
              <w:ind w:left="-43"/>
              <w:jc w:val="both"/>
              <w:rPr>
                <w:sz w:val="24"/>
                <w:szCs w:val="24"/>
              </w:rPr>
            </w:pPr>
          </w:p>
        </w:tc>
        <w:tc>
          <w:tcPr>
            <w:tcW w:w="1154" w:type="pct"/>
            <w:vAlign w:val="center"/>
          </w:tcPr>
          <w:p w14:paraId="76D8EE79" w14:textId="77777777" w:rsidR="00490259" w:rsidRPr="00E66F78" w:rsidRDefault="00490259" w:rsidP="003B61BE">
            <w:pPr>
              <w:jc w:val="center"/>
              <w:rPr>
                <w:b/>
                <w:bCs/>
                <w:sz w:val="24"/>
                <w:szCs w:val="24"/>
              </w:rPr>
            </w:pPr>
          </w:p>
        </w:tc>
        <w:tc>
          <w:tcPr>
            <w:tcW w:w="1313" w:type="pct"/>
            <w:shd w:val="clear" w:color="auto" w:fill="auto"/>
            <w:vAlign w:val="center"/>
          </w:tcPr>
          <w:p w14:paraId="7B419DC7" w14:textId="77777777" w:rsidR="00490259" w:rsidRPr="00E66F78" w:rsidRDefault="00490259" w:rsidP="003B61BE">
            <w:pPr>
              <w:jc w:val="center"/>
              <w:rPr>
                <w:sz w:val="24"/>
                <w:szCs w:val="24"/>
              </w:rPr>
            </w:pPr>
          </w:p>
        </w:tc>
        <w:tc>
          <w:tcPr>
            <w:tcW w:w="1050" w:type="pct"/>
            <w:shd w:val="clear" w:color="auto" w:fill="auto"/>
            <w:vAlign w:val="center"/>
          </w:tcPr>
          <w:p w14:paraId="1F4EC505" w14:textId="77777777" w:rsidR="00490259" w:rsidRPr="00E66F78" w:rsidRDefault="00490259" w:rsidP="003B61BE">
            <w:pPr>
              <w:jc w:val="center"/>
              <w:rPr>
                <w:sz w:val="24"/>
                <w:szCs w:val="24"/>
              </w:rPr>
            </w:pPr>
          </w:p>
        </w:tc>
      </w:tr>
      <w:tr w:rsidR="00BE4794" w:rsidRPr="00E66F78" w14:paraId="7CB82A23" w14:textId="77777777" w:rsidTr="00E75E6A">
        <w:trPr>
          <w:cantSplit/>
          <w:trHeight w:val="20"/>
        </w:trPr>
        <w:tc>
          <w:tcPr>
            <w:tcW w:w="5000" w:type="pct"/>
            <w:gridSpan w:val="5"/>
            <w:vAlign w:val="center"/>
          </w:tcPr>
          <w:p w14:paraId="270B6F43" w14:textId="27DAECAC" w:rsidR="00BE4794" w:rsidRPr="00E66F78" w:rsidRDefault="00BE4794" w:rsidP="00BE4794">
            <w:pPr>
              <w:spacing w:before="120" w:after="120"/>
              <w:jc w:val="center"/>
              <w:rPr>
                <w:b/>
                <w:bCs/>
                <w:sz w:val="24"/>
                <w:szCs w:val="24"/>
              </w:rPr>
            </w:pPr>
            <w:r w:rsidRPr="00286EED">
              <w:rPr>
                <w:b/>
                <w:bCs/>
                <w:color w:val="000000" w:themeColor="text1"/>
                <w:sz w:val="24"/>
                <w:szCs w:val="24"/>
              </w:rPr>
              <w:t xml:space="preserve">Zadanie </w:t>
            </w:r>
            <w:r w:rsidR="00E75E6A">
              <w:rPr>
                <w:b/>
                <w:bCs/>
                <w:color w:val="000000" w:themeColor="text1"/>
                <w:sz w:val="24"/>
                <w:szCs w:val="24"/>
              </w:rPr>
              <w:t xml:space="preserve">nr </w:t>
            </w:r>
            <w:r w:rsidRPr="00286EED">
              <w:rPr>
                <w:b/>
                <w:bCs/>
                <w:color w:val="000000" w:themeColor="text1"/>
                <w:sz w:val="24"/>
                <w:szCs w:val="24"/>
              </w:rPr>
              <w:t>2</w:t>
            </w:r>
          </w:p>
        </w:tc>
      </w:tr>
      <w:tr w:rsidR="00BE4794" w:rsidRPr="00E66F78" w14:paraId="317130DD" w14:textId="77777777" w:rsidTr="00E75E6A">
        <w:trPr>
          <w:cantSplit/>
          <w:trHeight w:val="20"/>
        </w:trPr>
        <w:tc>
          <w:tcPr>
            <w:tcW w:w="423" w:type="pct"/>
            <w:vAlign w:val="center"/>
          </w:tcPr>
          <w:p w14:paraId="403587E3" w14:textId="77777777" w:rsidR="00BE4794" w:rsidRPr="008F2B27" w:rsidRDefault="00BE4794" w:rsidP="00BE4794">
            <w:pPr>
              <w:jc w:val="center"/>
              <w:rPr>
                <w:b/>
              </w:rPr>
            </w:pPr>
            <w:r w:rsidRPr="008F2B27">
              <w:rPr>
                <w:b/>
              </w:rPr>
              <w:t>2.1</w:t>
            </w:r>
          </w:p>
        </w:tc>
        <w:tc>
          <w:tcPr>
            <w:tcW w:w="1060" w:type="pct"/>
            <w:vMerge w:val="restart"/>
            <w:vAlign w:val="center"/>
          </w:tcPr>
          <w:p w14:paraId="60AADD04" w14:textId="77777777" w:rsidR="00BE4794" w:rsidRPr="00E66F78" w:rsidRDefault="00BE4794" w:rsidP="00BE4794">
            <w:pPr>
              <w:contextualSpacing/>
              <w:jc w:val="both"/>
              <w:rPr>
                <w:sz w:val="24"/>
                <w:szCs w:val="24"/>
              </w:rPr>
            </w:pPr>
          </w:p>
        </w:tc>
        <w:tc>
          <w:tcPr>
            <w:tcW w:w="1154" w:type="pct"/>
            <w:vAlign w:val="center"/>
          </w:tcPr>
          <w:p w14:paraId="15EDBC38" w14:textId="77777777" w:rsidR="00BE4794" w:rsidRPr="00E66F78" w:rsidRDefault="00BE4794" w:rsidP="00BE4794">
            <w:pPr>
              <w:jc w:val="center"/>
              <w:rPr>
                <w:b/>
                <w:bCs/>
                <w:sz w:val="24"/>
                <w:szCs w:val="24"/>
              </w:rPr>
            </w:pPr>
          </w:p>
        </w:tc>
        <w:tc>
          <w:tcPr>
            <w:tcW w:w="1313" w:type="pct"/>
            <w:shd w:val="clear" w:color="auto" w:fill="auto"/>
            <w:vAlign w:val="center"/>
          </w:tcPr>
          <w:p w14:paraId="5C5A7B0C" w14:textId="77777777" w:rsidR="00BE4794" w:rsidRPr="00E66F78" w:rsidRDefault="00BE4794" w:rsidP="00BE4794">
            <w:pPr>
              <w:jc w:val="center"/>
              <w:rPr>
                <w:sz w:val="24"/>
                <w:szCs w:val="24"/>
              </w:rPr>
            </w:pPr>
          </w:p>
        </w:tc>
        <w:tc>
          <w:tcPr>
            <w:tcW w:w="1050" w:type="pct"/>
            <w:shd w:val="clear" w:color="auto" w:fill="auto"/>
            <w:vAlign w:val="center"/>
          </w:tcPr>
          <w:p w14:paraId="162F58DF" w14:textId="77777777" w:rsidR="00BE4794" w:rsidRPr="00E66F78" w:rsidRDefault="00BE4794" w:rsidP="00BE4794">
            <w:pPr>
              <w:jc w:val="center"/>
              <w:rPr>
                <w:sz w:val="24"/>
                <w:szCs w:val="24"/>
              </w:rPr>
            </w:pPr>
          </w:p>
        </w:tc>
      </w:tr>
      <w:tr w:rsidR="00BE4794" w:rsidRPr="00E66F78" w14:paraId="699D00D2" w14:textId="77777777" w:rsidTr="00E75E6A">
        <w:trPr>
          <w:cantSplit/>
          <w:trHeight w:val="20"/>
        </w:trPr>
        <w:tc>
          <w:tcPr>
            <w:tcW w:w="423" w:type="pct"/>
            <w:vAlign w:val="center"/>
          </w:tcPr>
          <w:p w14:paraId="5E6C5D8F" w14:textId="77777777" w:rsidR="00BE4794" w:rsidRPr="008F2B27" w:rsidRDefault="00BE4794" w:rsidP="00BE4794">
            <w:pPr>
              <w:jc w:val="center"/>
              <w:rPr>
                <w:b/>
              </w:rPr>
            </w:pPr>
            <w:r w:rsidRPr="008F2B27">
              <w:rPr>
                <w:b/>
              </w:rPr>
              <w:t>2.2</w:t>
            </w:r>
          </w:p>
        </w:tc>
        <w:tc>
          <w:tcPr>
            <w:tcW w:w="1060" w:type="pct"/>
            <w:vMerge/>
            <w:vAlign w:val="center"/>
          </w:tcPr>
          <w:p w14:paraId="7E4E1787" w14:textId="77777777" w:rsidR="00BE4794" w:rsidRPr="00E66F78" w:rsidRDefault="00BE4794" w:rsidP="00BE4794">
            <w:pPr>
              <w:contextualSpacing/>
              <w:jc w:val="both"/>
              <w:rPr>
                <w:sz w:val="24"/>
                <w:szCs w:val="24"/>
              </w:rPr>
            </w:pPr>
          </w:p>
        </w:tc>
        <w:tc>
          <w:tcPr>
            <w:tcW w:w="1154" w:type="pct"/>
            <w:vAlign w:val="center"/>
          </w:tcPr>
          <w:p w14:paraId="14E99B6B" w14:textId="77777777" w:rsidR="00BE4794" w:rsidRPr="00E66F78" w:rsidRDefault="00BE4794" w:rsidP="00BE4794">
            <w:pPr>
              <w:jc w:val="center"/>
              <w:rPr>
                <w:b/>
                <w:bCs/>
                <w:sz w:val="24"/>
                <w:szCs w:val="24"/>
              </w:rPr>
            </w:pPr>
          </w:p>
        </w:tc>
        <w:tc>
          <w:tcPr>
            <w:tcW w:w="1313" w:type="pct"/>
            <w:shd w:val="clear" w:color="auto" w:fill="auto"/>
            <w:vAlign w:val="center"/>
          </w:tcPr>
          <w:p w14:paraId="60FC17A2" w14:textId="77777777" w:rsidR="00BE4794" w:rsidRPr="00E66F78" w:rsidRDefault="00BE4794" w:rsidP="00BE4794">
            <w:pPr>
              <w:jc w:val="center"/>
              <w:rPr>
                <w:sz w:val="24"/>
                <w:szCs w:val="24"/>
              </w:rPr>
            </w:pPr>
          </w:p>
        </w:tc>
        <w:tc>
          <w:tcPr>
            <w:tcW w:w="1050" w:type="pct"/>
            <w:shd w:val="clear" w:color="auto" w:fill="auto"/>
            <w:vAlign w:val="center"/>
          </w:tcPr>
          <w:p w14:paraId="422391CB" w14:textId="77777777" w:rsidR="00BE4794" w:rsidRPr="00E66F78" w:rsidRDefault="00BE4794" w:rsidP="00BE4794">
            <w:pPr>
              <w:jc w:val="center"/>
              <w:rPr>
                <w:sz w:val="24"/>
                <w:szCs w:val="24"/>
              </w:rPr>
            </w:pPr>
          </w:p>
        </w:tc>
      </w:tr>
      <w:tr w:rsidR="00BE4794" w:rsidRPr="00E66F78" w14:paraId="6A98161C" w14:textId="77777777" w:rsidTr="00E75E6A">
        <w:trPr>
          <w:cantSplit/>
          <w:trHeight w:val="20"/>
        </w:trPr>
        <w:tc>
          <w:tcPr>
            <w:tcW w:w="423" w:type="pct"/>
            <w:vAlign w:val="center"/>
          </w:tcPr>
          <w:p w14:paraId="47355D98" w14:textId="77777777" w:rsidR="00BE4794" w:rsidRPr="008F2B27" w:rsidRDefault="00BE4794" w:rsidP="00BE4794">
            <w:pPr>
              <w:jc w:val="center"/>
              <w:rPr>
                <w:b/>
              </w:rPr>
            </w:pPr>
            <w:r w:rsidRPr="008F2B27">
              <w:rPr>
                <w:b/>
              </w:rPr>
              <w:t>2.3</w:t>
            </w:r>
          </w:p>
        </w:tc>
        <w:tc>
          <w:tcPr>
            <w:tcW w:w="1060" w:type="pct"/>
            <w:vMerge/>
            <w:vAlign w:val="center"/>
          </w:tcPr>
          <w:p w14:paraId="655459DF" w14:textId="77777777" w:rsidR="00BE4794" w:rsidRPr="00E66F78" w:rsidRDefault="00BE4794" w:rsidP="00BE4794">
            <w:pPr>
              <w:contextualSpacing/>
              <w:jc w:val="both"/>
              <w:rPr>
                <w:sz w:val="24"/>
                <w:szCs w:val="24"/>
              </w:rPr>
            </w:pPr>
          </w:p>
        </w:tc>
        <w:tc>
          <w:tcPr>
            <w:tcW w:w="1154" w:type="pct"/>
            <w:vAlign w:val="center"/>
          </w:tcPr>
          <w:p w14:paraId="7008AF0E" w14:textId="77777777" w:rsidR="00BE4794" w:rsidRPr="00E66F78" w:rsidRDefault="00BE4794" w:rsidP="00BE4794">
            <w:pPr>
              <w:jc w:val="center"/>
              <w:rPr>
                <w:b/>
                <w:bCs/>
                <w:sz w:val="24"/>
                <w:szCs w:val="24"/>
              </w:rPr>
            </w:pPr>
          </w:p>
        </w:tc>
        <w:tc>
          <w:tcPr>
            <w:tcW w:w="1313" w:type="pct"/>
            <w:shd w:val="clear" w:color="auto" w:fill="auto"/>
            <w:vAlign w:val="center"/>
          </w:tcPr>
          <w:p w14:paraId="18308D45" w14:textId="77777777" w:rsidR="00BE4794" w:rsidRPr="00E66F78" w:rsidRDefault="00BE4794" w:rsidP="00BE4794">
            <w:pPr>
              <w:jc w:val="center"/>
              <w:rPr>
                <w:sz w:val="24"/>
                <w:szCs w:val="24"/>
              </w:rPr>
            </w:pPr>
          </w:p>
        </w:tc>
        <w:tc>
          <w:tcPr>
            <w:tcW w:w="1050" w:type="pct"/>
            <w:shd w:val="clear" w:color="auto" w:fill="auto"/>
            <w:vAlign w:val="center"/>
          </w:tcPr>
          <w:p w14:paraId="19A85A2C" w14:textId="77777777" w:rsidR="00BE4794" w:rsidRPr="00E66F78" w:rsidRDefault="00BE4794" w:rsidP="00BE4794">
            <w:pPr>
              <w:jc w:val="center"/>
              <w:rPr>
                <w:sz w:val="24"/>
                <w:szCs w:val="24"/>
              </w:rPr>
            </w:pPr>
          </w:p>
        </w:tc>
      </w:tr>
      <w:tr w:rsidR="00CF5B28" w:rsidRPr="00E66F78" w14:paraId="25402389" w14:textId="77777777" w:rsidTr="00CF5B28">
        <w:trPr>
          <w:cantSplit/>
          <w:trHeight w:val="20"/>
        </w:trPr>
        <w:tc>
          <w:tcPr>
            <w:tcW w:w="5000" w:type="pct"/>
            <w:gridSpan w:val="5"/>
            <w:vAlign w:val="center"/>
          </w:tcPr>
          <w:p w14:paraId="108A5088" w14:textId="416DAEF8" w:rsidR="00CF5B28" w:rsidRPr="00E66F78" w:rsidRDefault="00CF5B28" w:rsidP="00CF5B28">
            <w:pPr>
              <w:jc w:val="center"/>
              <w:rPr>
                <w:sz w:val="24"/>
                <w:szCs w:val="24"/>
              </w:rPr>
            </w:pPr>
            <w:r>
              <w:rPr>
                <w:sz w:val="24"/>
                <w:szCs w:val="24"/>
              </w:rPr>
              <w:t>…………………</w:t>
            </w: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rsidP="00085E35">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rsidP="00085E35">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6"/>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270A8B41" w:rsidR="00490259" w:rsidRPr="00940C59" w:rsidRDefault="00490259" w:rsidP="00490259">
      <w:pPr>
        <w:jc w:val="both"/>
        <w:rPr>
          <w:rFonts w:eastAsiaTheme="majorEastAsia"/>
          <w:b/>
          <w:bCs/>
          <w:spacing w:val="20"/>
          <w:sz w:val="24"/>
          <w:szCs w:val="24"/>
        </w:rPr>
      </w:pPr>
      <w:r w:rsidRPr="00940C59">
        <w:rPr>
          <w:rFonts w:eastAsiaTheme="majorEastAsia"/>
          <w:b/>
          <w:bCs/>
          <w:spacing w:val="20"/>
          <w:sz w:val="24"/>
          <w:szCs w:val="24"/>
        </w:rPr>
        <w:lastRenderedPageBreak/>
        <w:t xml:space="preserve">Załącznik nr </w:t>
      </w:r>
      <w:r w:rsidR="00A77593" w:rsidRPr="00940C59">
        <w:rPr>
          <w:rFonts w:eastAsiaTheme="majorEastAsia"/>
          <w:b/>
          <w:bCs/>
          <w:spacing w:val="20"/>
          <w:sz w:val="24"/>
          <w:szCs w:val="24"/>
        </w:rPr>
        <w:t>4</w:t>
      </w:r>
      <w:r w:rsidRPr="00940C59">
        <w:rPr>
          <w:rFonts w:eastAsiaTheme="majorEastAsia"/>
          <w:b/>
          <w:bCs/>
          <w:spacing w:val="20"/>
          <w:sz w:val="24"/>
          <w:szCs w:val="24"/>
        </w:rPr>
        <w:t xml:space="preserve">.5 do SWZ </w:t>
      </w:r>
      <w:r w:rsidR="005652FC" w:rsidRPr="00940C59">
        <w:rPr>
          <w:rFonts w:eastAsiaTheme="majorEastAsia"/>
          <w:b/>
          <w:bCs/>
          <w:spacing w:val="20"/>
          <w:sz w:val="24"/>
          <w:szCs w:val="24"/>
        </w:rPr>
        <w:t>–</w:t>
      </w:r>
      <w:r w:rsidRPr="00940C59">
        <w:rPr>
          <w:rFonts w:eastAsiaTheme="majorEastAsia"/>
          <w:b/>
          <w:bCs/>
          <w:spacing w:val="20"/>
          <w:sz w:val="24"/>
          <w:szCs w:val="24"/>
        </w:rPr>
        <w:t xml:space="preserve"> WYKAZ URZĄDZEŃ LUB WYPOSAŻENIA ZAKŁADU</w:t>
      </w:r>
      <w:r w:rsidR="00940C59" w:rsidRPr="00940C59">
        <w:rPr>
          <w:rFonts w:eastAsiaTheme="majorEastAsia"/>
          <w:b/>
          <w:bCs/>
          <w:spacing w:val="20"/>
          <w:sz w:val="24"/>
          <w:szCs w:val="24"/>
        </w:rPr>
        <w:t xml:space="preserve"> NIE DOTYCZY</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17"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A76D5D3" w14:textId="77777777" w:rsidTr="00CF5B28">
        <w:trPr>
          <w:trHeight w:val="20"/>
        </w:trPr>
        <w:tc>
          <w:tcPr>
            <w:tcW w:w="209" w:type="pct"/>
            <w:vAlign w:val="center"/>
          </w:tcPr>
          <w:p w14:paraId="5FCDC62C" w14:textId="77777777" w:rsidR="00490259" w:rsidRPr="008F2B27" w:rsidRDefault="00490259" w:rsidP="003B61BE">
            <w:pPr>
              <w:jc w:val="center"/>
              <w:rPr>
                <w:b/>
                <w:sz w:val="18"/>
                <w:szCs w:val="18"/>
              </w:rPr>
            </w:pPr>
            <w:r w:rsidRPr="008F2B27">
              <w:rPr>
                <w:b/>
                <w:sz w:val="18"/>
                <w:szCs w:val="18"/>
              </w:rPr>
              <w:t>Lp</w:t>
            </w:r>
          </w:p>
        </w:tc>
        <w:tc>
          <w:tcPr>
            <w:tcW w:w="414" w:type="pct"/>
            <w:vAlign w:val="center"/>
          </w:tcPr>
          <w:p w14:paraId="7438710E" w14:textId="77777777" w:rsidR="00490259" w:rsidRPr="008F2B27" w:rsidRDefault="00490259" w:rsidP="003B61BE">
            <w:pPr>
              <w:ind w:left="-101" w:right="-110"/>
              <w:jc w:val="center"/>
              <w:rPr>
                <w:b/>
                <w:sz w:val="18"/>
                <w:szCs w:val="18"/>
              </w:rPr>
            </w:pPr>
            <w:r w:rsidRPr="008F2B27">
              <w:rPr>
                <w:b/>
                <w:sz w:val="18"/>
                <w:szCs w:val="18"/>
              </w:rPr>
              <w:t xml:space="preserve">Nazwa </w:t>
            </w:r>
          </w:p>
          <w:p w14:paraId="34561595" w14:textId="77777777" w:rsidR="00490259" w:rsidRPr="008F2B27" w:rsidRDefault="00490259" w:rsidP="003B61BE">
            <w:pPr>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3B61BE">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3B61BE">
            <w:pPr>
              <w:jc w:val="center"/>
              <w:rPr>
                <w:b/>
                <w:sz w:val="18"/>
                <w:szCs w:val="18"/>
              </w:rPr>
            </w:pPr>
          </w:p>
        </w:tc>
        <w:tc>
          <w:tcPr>
            <w:tcW w:w="602" w:type="pct"/>
            <w:vAlign w:val="center"/>
          </w:tcPr>
          <w:p w14:paraId="5149EDD4" w14:textId="1EC0B211" w:rsidR="00490259" w:rsidRPr="008F2B27" w:rsidRDefault="00490259" w:rsidP="003B61BE">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3B61BE">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3B61BE">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3B61BE">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F5B28">
        <w:trPr>
          <w:trHeight w:val="20"/>
        </w:trPr>
        <w:tc>
          <w:tcPr>
            <w:tcW w:w="209" w:type="pct"/>
            <w:vAlign w:val="center"/>
          </w:tcPr>
          <w:p w14:paraId="1BF5F36B" w14:textId="77777777" w:rsidR="00490259" w:rsidRPr="008F2B27" w:rsidRDefault="00490259" w:rsidP="003B61BE">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3B61BE">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3B61BE">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3B61BE">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3B61BE">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3B61BE">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3B61BE">
            <w:pPr>
              <w:jc w:val="center"/>
              <w:rPr>
                <w:i/>
                <w:sz w:val="18"/>
                <w:szCs w:val="18"/>
              </w:rPr>
            </w:pPr>
            <w:r w:rsidRPr="008F2B27">
              <w:rPr>
                <w:i/>
                <w:sz w:val="18"/>
                <w:szCs w:val="18"/>
              </w:rPr>
              <w:t>7</w:t>
            </w:r>
          </w:p>
        </w:tc>
      </w:tr>
      <w:tr w:rsidR="00490259" w:rsidRPr="00E66F78" w14:paraId="388F1D95" w14:textId="77777777" w:rsidTr="008F2B27">
        <w:trPr>
          <w:trHeight w:val="378"/>
        </w:trPr>
        <w:tc>
          <w:tcPr>
            <w:tcW w:w="5000" w:type="pct"/>
            <w:gridSpan w:val="7"/>
            <w:vAlign w:val="center"/>
          </w:tcPr>
          <w:p w14:paraId="3F8A5296" w14:textId="66FB3678" w:rsidR="00490259" w:rsidRPr="00286EED" w:rsidRDefault="00490259" w:rsidP="003B61BE">
            <w:pPr>
              <w:jc w:val="center"/>
              <w:rPr>
                <w:b/>
                <w:bCs/>
                <w:color w:val="FF0000"/>
                <w:sz w:val="24"/>
                <w:szCs w:val="24"/>
              </w:rPr>
            </w:pPr>
            <w:r w:rsidRPr="00286EED">
              <w:rPr>
                <w:b/>
                <w:bCs/>
                <w:sz w:val="24"/>
                <w:szCs w:val="24"/>
              </w:rPr>
              <w:t xml:space="preserve">Zadanie </w:t>
            </w:r>
            <w:r w:rsidR="008F2B27">
              <w:rPr>
                <w:b/>
                <w:bCs/>
                <w:sz w:val="24"/>
                <w:szCs w:val="24"/>
              </w:rPr>
              <w:t xml:space="preserve">nr </w:t>
            </w:r>
            <w:r w:rsidRPr="00286EED">
              <w:rPr>
                <w:b/>
                <w:bCs/>
                <w:sz w:val="24"/>
                <w:szCs w:val="24"/>
              </w:rPr>
              <w:t>1</w:t>
            </w:r>
          </w:p>
        </w:tc>
      </w:tr>
      <w:tr w:rsidR="00490259" w:rsidRPr="00E66F78" w14:paraId="249095E8" w14:textId="77777777" w:rsidTr="00CF5B28">
        <w:trPr>
          <w:trHeight w:val="431"/>
        </w:trPr>
        <w:tc>
          <w:tcPr>
            <w:tcW w:w="209" w:type="pct"/>
            <w:vAlign w:val="center"/>
          </w:tcPr>
          <w:p w14:paraId="656EB5D8" w14:textId="2688DF6F" w:rsidR="00490259" w:rsidRPr="008F2B27" w:rsidRDefault="00490259" w:rsidP="003B61BE">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3B61BE"/>
        </w:tc>
        <w:tc>
          <w:tcPr>
            <w:tcW w:w="778" w:type="pct"/>
            <w:vAlign w:val="center"/>
          </w:tcPr>
          <w:p w14:paraId="1BBF193C" w14:textId="77777777" w:rsidR="00490259" w:rsidRPr="00E66F78" w:rsidRDefault="00490259" w:rsidP="003B61BE">
            <w:pPr>
              <w:spacing w:line="216" w:lineRule="auto"/>
              <w:jc w:val="center"/>
            </w:pPr>
          </w:p>
        </w:tc>
        <w:tc>
          <w:tcPr>
            <w:tcW w:w="602" w:type="pct"/>
            <w:vAlign w:val="center"/>
          </w:tcPr>
          <w:p w14:paraId="0D37DB68" w14:textId="77777777" w:rsidR="00490259" w:rsidRPr="00E66F78" w:rsidRDefault="00490259" w:rsidP="003B61BE">
            <w:pPr>
              <w:jc w:val="center"/>
              <w:rPr>
                <w:color w:val="FF0000"/>
              </w:rPr>
            </w:pPr>
          </w:p>
        </w:tc>
        <w:tc>
          <w:tcPr>
            <w:tcW w:w="1549" w:type="pct"/>
            <w:vAlign w:val="center"/>
          </w:tcPr>
          <w:p w14:paraId="32E8D8A2" w14:textId="77777777" w:rsidR="00490259" w:rsidRPr="00E66F78" w:rsidRDefault="00490259" w:rsidP="003B61BE">
            <w:pPr>
              <w:suppressAutoHyphens/>
              <w:spacing w:line="20" w:lineRule="atLeast"/>
              <w:ind w:left="119"/>
              <w:rPr>
                <w:lang w:eastAsia="ar-SA"/>
              </w:rPr>
            </w:pPr>
          </w:p>
        </w:tc>
        <w:tc>
          <w:tcPr>
            <w:tcW w:w="658" w:type="pct"/>
            <w:vAlign w:val="center"/>
          </w:tcPr>
          <w:p w14:paraId="29CB8D01" w14:textId="77777777" w:rsidR="00490259" w:rsidRPr="00E66F78" w:rsidRDefault="00490259" w:rsidP="003B61BE">
            <w:pPr>
              <w:rPr>
                <w:color w:val="FF0000"/>
              </w:rPr>
            </w:pPr>
          </w:p>
        </w:tc>
        <w:tc>
          <w:tcPr>
            <w:tcW w:w="790" w:type="pct"/>
          </w:tcPr>
          <w:p w14:paraId="00ED2427" w14:textId="77777777" w:rsidR="00490259" w:rsidRPr="00E66F78" w:rsidRDefault="00490259" w:rsidP="003B61BE">
            <w:pPr>
              <w:rPr>
                <w:color w:val="FF0000"/>
              </w:rPr>
            </w:pPr>
          </w:p>
        </w:tc>
      </w:tr>
      <w:tr w:rsidR="00490259" w:rsidRPr="00E66F78" w14:paraId="0107161B" w14:textId="77777777" w:rsidTr="00CF5B28">
        <w:trPr>
          <w:trHeight w:val="320"/>
        </w:trPr>
        <w:tc>
          <w:tcPr>
            <w:tcW w:w="209" w:type="pct"/>
            <w:vAlign w:val="center"/>
          </w:tcPr>
          <w:p w14:paraId="59D39F6D" w14:textId="030F0E29" w:rsidR="00490259" w:rsidRPr="008F2B27" w:rsidRDefault="00BE4794" w:rsidP="003B61BE">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3B61BE"/>
        </w:tc>
        <w:tc>
          <w:tcPr>
            <w:tcW w:w="778" w:type="pct"/>
            <w:vAlign w:val="center"/>
          </w:tcPr>
          <w:p w14:paraId="2FB0C3A7" w14:textId="77777777" w:rsidR="00490259" w:rsidRPr="00E66F78" w:rsidRDefault="00490259" w:rsidP="003B61BE">
            <w:pPr>
              <w:spacing w:line="216" w:lineRule="auto"/>
              <w:jc w:val="center"/>
            </w:pPr>
          </w:p>
        </w:tc>
        <w:tc>
          <w:tcPr>
            <w:tcW w:w="602" w:type="pct"/>
            <w:vAlign w:val="center"/>
          </w:tcPr>
          <w:p w14:paraId="2B4E9797" w14:textId="77777777" w:rsidR="00490259" w:rsidRPr="00E66F78" w:rsidRDefault="00490259" w:rsidP="003B61BE">
            <w:pPr>
              <w:jc w:val="center"/>
              <w:rPr>
                <w:color w:val="FF0000"/>
              </w:rPr>
            </w:pPr>
          </w:p>
        </w:tc>
        <w:tc>
          <w:tcPr>
            <w:tcW w:w="1549" w:type="pct"/>
            <w:vAlign w:val="center"/>
          </w:tcPr>
          <w:p w14:paraId="011A3EFF"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3B61BE">
            <w:pPr>
              <w:rPr>
                <w:color w:val="FF0000"/>
              </w:rPr>
            </w:pPr>
          </w:p>
        </w:tc>
        <w:tc>
          <w:tcPr>
            <w:tcW w:w="790" w:type="pct"/>
          </w:tcPr>
          <w:p w14:paraId="093CEAC4" w14:textId="77777777" w:rsidR="00490259" w:rsidRPr="00E66F78" w:rsidRDefault="00490259" w:rsidP="003B61BE">
            <w:pPr>
              <w:rPr>
                <w:color w:val="FF0000"/>
              </w:rPr>
            </w:pPr>
          </w:p>
        </w:tc>
      </w:tr>
      <w:tr w:rsidR="00490259" w:rsidRPr="00E66F78" w14:paraId="61B41B6A" w14:textId="77777777" w:rsidTr="008F2B27">
        <w:trPr>
          <w:trHeight w:val="20"/>
        </w:trPr>
        <w:tc>
          <w:tcPr>
            <w:tcW w:w="5000" w:type="pct"/>
            <w:gridSpan w:val="7"/>
            <w:vAlign w:val="center"/>
          </w:tcPr>
          <w:p w14:paraId="07E7C66E" w14:textId="02AD6ED0" w:rsidR="00490259" w:rsidRPr="00286EED" w:rsidRDefault="00490259" w:rsidP="003B61BE">
            <w:pPr>
              <w:jc w:val="center"/>
              <w:rPr>
                <w:b/>
                <w:bCs/>
                <w:color w:val="FF0000"/>
                <w:sz w:val="24"/>
                <w:szCs w:val="24"/>
              </w:rPr>
            </w:pPr>
            <w:r w:rsidRPr="00286EED">
              <w:rPr>
                <w:b/>
                <w:bCs/>
                <w:color w:val="000000" w:themeColor="text1"/>
                <w:sz w:val="24"/>
                <w:szCs w:val="24"/>
              </w:rPr>
              <w:t>Zadanie</w:t>
            </w:r>
            <w:r w:rsidR="008F2B27">
              <w:rPr>
                <w:b/>
                <w:bCs/>
                <w:color w:val="000000" w:themeColor="text1"/>
                <w:sz w:val="24"/>
                <w:szCs w:val="24"/>
              </w:rPr>
              <w:t xml:space="preserve"> nr</w:t>
            </w:r>
            <w:r w:rsidRPr="00286EED">
              <w:rPr>
                <w:b/>
                <w:bCs/>
                <w:color w:val="000000" w:themeColor="text1"/>
                <w:sz w:val="24"/>
                <w:szCs w:val="24"/>
              </w:rPr>
              <w:t xml:space="preserve"> 2</w:t>
            </w:r>
          </w:p>
        </w:tc>
      </w:tr>
      <w:tr w:rsidR="00490259" w:rsidRPr="00E66F78" w14:paraId="1475573F" w14:textId="77777777" w:rsidTr="00CF5B28">
        <w:trPr>
          <w:trHeight w:val="357"/>
        </w:trPr>
        <w:tc>
          <w:tcPr>
            <w:tcW w:w="209" w:type="pct"/>
            <w:vAlign w:val="center"/>
          </w:tcPr>
          <w:p w14:paraId="558C925A" w14:textId="320C111F" w:rsidR="00490259" w:rsidRPr="008F2B27" w:rsidRDefault="00BE4794" w:rsidP="003B61BE">
            <w:pPr>
              <w:jc w:val="center"/>
              <w:rPr>
                <w:b/>
                <w:bCs/>
              </w:rPr>
            </w:pPr>
            <w:r w:rsidRPr="008F2B27">
              <w:rPr>
                <w:b/>
                <w:bCs/>
              </w:rPr>
              <w:t>2.</w:t>
            </w:r>
            <w:r w:rsidR="00490259" w:rsidRPr="008F2B27">
              <w:rPr>
                <w:b/>
                <w:bCs/>
              </w:rPr>
              <w:t>1</w:t>
            </w:r>
          </w:p>
        </w:tc>
        <w:tc>
          <w:tcPr>
            <w:tcW w:w="414" w:type="pct"/>
            <w:vAlign w:val="center"/>
          </w:tcPr>
          <w:p w14:paraId="0CD76AF4" w14:textId="77777777" w:rsidR="00490259" w:rsidRPr="00E66F78" w:rsidRDefault="00490259" w:rsidP="003B61BE"/>
        </w:tc>
        <w:tc>
          <w:tcPr>
            <w:tcW w:w="778" w:type="pct"/>
            <w:vAlign w:val="center"/>
          </w:tcPr>
          <w:p w14:paraId="3F2EC777" w14:textId="77777777" w:rsidR="00490259" w:rsidRPr="00E66F78" w:rsidRDefault="00490259" w:rsidP="003B61BE">
            <w:pPr>
              <w:spacing w:line="216" w:lineRule="auto"/>
              <w:jc w:val="center"/>
            </w:pPr>
          </w:p>
        </w:tc>
        <w:tc>
          <w:tcPr>
            <w:tcW w:w="602" w:type="pct"/>
            <w:vAlign w:val="center"/>
          </w:tcPr>
          <w:p w14:paraId="00A6FC3F" w14:textId="77777777" w:rsidR="00490259" w:rsidRPr="00E66F78" w:rsidRDefault="00490259" w:rsidP="003B61BE">
            <w:pPr>
              <w:jc w:val="center"/>
              <w:rPr>
                <w:color w:val="FF0000"/>
              </w:rPr>
            </w:pPr>
          </w:p>
        </w:tc>
        <w:tc>
          <w:tcPr>
            <w:tcW w:w="1549" w:type="pct"/>
            <w:vAlign w:val="center"/>
          </w:tcPr>
          <w:p w14:paraId="2127B276"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0AF62DD7" w14:textId="77777777" w:rsidR="00490259" w:rsidRPr="00E66F78" w:rsidRDefault="00490259" w:rsidP="003B61BE">
            <w:pPr>
              <w:rPr>
                <w:color w:val="FF0000"/>
              </w:rPr>
            </w:pPr>
          </w:p>
        </w:tc>
        <w:tc>
          <w:tcPr>
            <w:tcW w:w="790" w:type="pct"/>
          </w:tcPr>
          <w:p w14:paraId="21494F56" w14:textId="77777777" w:rsidR="00490259" w:rsidRPr="00E66F78" w:rsidRDefault="00490259" w:rsidP="003B61BE">
            <w:pPr>
              <w:rPr>
                <w:color w:val="FF0000"/>
              </w:rPr>
            </w:pPr>
          </w:p>
        </w:tc>
      </w:tr>
      <w:tr w:rsidR="00490259" w:rsidRPr="00E66F78" w14:paraId="7CAC892D" w14:textId="77777777" w:rsidTr="00CF5B28">
        <w:trPr>
          <w:trHeight w:val="276"/>
        </w:trPr>
        <w:tc>
          <w:tcPr>
            <w:tcW w:w="209" w:type="pct"/>
            <w:vAlign w:val="center"/>
          </w:tcPr>
          <w:p w14:paraId="74A0C22B" w14:textId="68751F58" w:rsidR="00490259" w:rsidRPr="008F2B27" w:rsidRDefault="00490259" w:rsidP="003B61BE">
            <w:pPr>
              <w:jc w:val="center"/>
              <w:rPr>
                <w:b/>
                <w:bCs/>
              </w:rPr>
            </w:pPr>
            <w:r w:rsidRPr="008F2B27">
              <w:rPr>
                <w:b/>
                <w:bCs/>
              </w:rPr>
              <w:t>2</w:t>
            </w:r>
            <w:r w:rsidR="00BE4794" w:rsidRPr="008F2B27">
              <w:rPr>
                <w:b/>
                <w:bCs/>
              </w:rPr>
              <w:t>.2</w:t>
            </w:r>
          </w:p>
        </w:tc>
        <w:tc>
          <w:tcPr>
            <w:tcW w:w="414" w:type="pct"/>
            <w:vAlign w:val="center"/>
          </w:tcPr>
          <w:p w14:paraId="5645EF9B" w14:textId="77777777" w:rsidR="00490259" w:rsidRPr="00E66F78" w:rsidRDefault="00490259" w:rsidP="003B61BE"/>
        </w:tc>
        <w:tc>
          <w:tcPr>
            <w:tcW w:w="778" w:type="pct"/>
            <w:vAlign w:val="center"/>
          </w:tcPr>
          <w:p w14:paraId="5405F8D4" w14:textId="77777777" w:rsidR="00490259" w:rsidRPr="00E66F78" w:rsidRDefault="00490259" w:rsidP="003B61BE">
            <w:pPr>
              <w:spacing w:line="216" w:lineRule="auto"/>
              <w:jc w:val="center"/>
            </w:pPr>
          </w:p>
        </w:tc>
        <w:tc>
          <w:tcPr>
            <w:tcW w:w="602" w:type="pct"/>
            <w:vAlign w:val="center"/>
          </w:tcPr>
          <w:p w14:paraId="0427CFF6" w14:textId="77777777" w:rsidR="00490259" w:rsidRPr="00E66F78" w:rsidRDefault="00490259" w:rsidP="003B61BE">
            <w:pPr>
              <w:jc w:val="center"/>
              <w:rPr>
                <w:color w:val="FF0000"/>
              </w:rPr>
            </w:pPr>
          </w:p>
        </w:tc>
        <w:tc>
          <w:tcPr>
            <w:tcW w:w="1549" w:type="pct"/>
            <w:vAlign w:val="center"/>
          </w:tcPr>
          <w:p w14:paraId="0661B5E9"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D8C5F31" w14:textId="77777777" w:rsidR="00490259" w:rsidRPr="00E66F78" w:rsidRDefault="00490259" w:rsidP="003B61BE">
            <w:pPr>
              <w:rPr>
                <w:color w:val="FF0000"/>
              </w:rPr>
            </w:pPr>
          </w:p>
        </w:tc>
        <w:tc>
          <w:tcPr>
            <w:tcW w:w="790" w:type="pct"/>
          </w:tcPr>
          <w:p w14:paraId="3D2CD9CE" w14:textId="77777777" w:rsidR="00490259" w:rsidRPr="00E66F78" w:rsidRDefault="00490259" w:rsidP="003B61BE">
            <w:pPr>
              <w:rPr>
                <w:color w:val="FF0000"/>
              </w:rPr>
            </w:pPr>
          </w:p>
        </w:tc>
      </w:tr>
      <w:tr w:rsidR="00CF5B28" w:rsidRPr="00E66F78" w14:paraId="3935F96E" w14:textId="77777777" w:rsidTr="00CF5B28">
        <w:trPr>
          <w:trHeight w:val="276"/>
        </w:trPr>
        <w:tc>
          <w:tcPr>
            <w:tcW w:w="5000" w:type="pct"/>
            <w:gridSpan w:val="7"/>
            <w:vAlign w:val="center"/>
          </w:tcPr>
          <w:p w14:paraId="179B3B13" w14:textId="1B09BB50" w:rsidR="00CF5B28" w:rsidRPr="00E66F78" w:rsidRDefault="00CF5B28" w:rsidP="00CF5B28">
            <w:pPr>
              <w:jc w:val="center"/>
              <w:rPr>
                <w:color w:val="FF0000"/>
              </w:rPr>
            </w:pPr>
            <w:r w:rsidRPr="00CF5B28">
              <w:t>………………………</w:t>
            </w: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17"/>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56CDCEAE" w:rsidR="00490259" w:rsidRPr="00111016" w:rsidRDefault="00490259" w:rsidP="00085E35">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rsidP="00085E35">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8" w:name="_Hlk106046060"/>
      <w:bookmarkStart w:id="119" w:name="_Hlk156498045"/>
      <w:r w:rsidRPr="008057B2">
        <w:rPr>
          <w:sz w:val="22"/>
          <w:szCs w:val="22"/>
        </w:rPr>
        <w:t xml:space="preserve">Nazwa </w:t>
      </w:r>
      <w:r w:rsidR="00DB4D9E">
        <w:rPr>
          <w:sz w:val="22"/>
          <w:szCs w:val="22"/>
        </w:rPr>
        <w:t>Wykonawcy</w:t>
      </w:r>
      <w:r w:rsidRPr="008057B2">
        <w:rPr>
          <w:sz w:val="22"/>
          <w:szCs w:val="22"/>
        </w:rPr>
        <w:t>: ...................................................................................................................</w:t>
      </w:r>
    </w:p>
    <w:bookmarkEnd w:id="118"/>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9"/>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0"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085E35">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085E35">
      <w:pPr>
        <w:numPr>
          <w:ilvl w:val="1"/>
          <w:numId w:val="29"/>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085E35">
      <w:pPr>
        <w:numPr>
          <w:ilvl w:val="1"/>
          <w:numId w:val="29"/>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085E35">
      <w:pPr>
        <w:numPr>
          <w:ilvl w:val="1"/>
          <w:numId w:val="29"/>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085E35">
      <w:pPr>
        <w:numPr>
          <w:ilvl w:val="0"/>
          <w:numId w:val="29"/>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085E35">
      <w:pPr>
        <w:numPr>
          <w:ilvl w:val="0"/>
          <w:numId w:val="29"/>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0"/>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21"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21"/>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2"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085E35">
      <w:pPr>
        <w:widowControl w:val="0"/>
        <w:numPr>
          <w:ilvl w:val="7"/>
          <w:numId w:val="38"/>
        </w:numPr>
        <w:adjustRightInd w:val="0"/>
        <w:ind w:left="284" w:hanging="284"/>
        <w:contextualSpacing/>
        <w:jc w:val="both"/>
        <w:textAlignment w:val="baseline"/>
        <w:rPr>
          <w:sz w:val="22"/>
          <w:szCs w:val="22"/>
          <w:lang w:eastAsia="zh-CN"/>
        </w:rPr>
      </w:pPr>
      <w:bookmarkStart w:id="123"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19"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085E35">
      <w:pPr>
        <w:widowControl w:val="0"/>
        <w:numPr>
          <w:ilvl w:val="7"/>
          <w:numId w:val="38"/>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085E35">
      <w:pPr>
        <w:widowControl w:val="0"/>
        <w:numPr>
          <w:ilvl w:val="7"/>
          <w:numId w:val="38"/>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933D37">
        <w:rPr>
          <w:sz w:val="22"/>
          <w:szCs w:val="22"/>
          <w:lang w:eastAsia="zh-CN"/>
        </w:rPr>
        <w:t>rachunkowości (Dz. U. z 202</w:t>
      </w:r>
      <w:r w:rsidR="003B54FC" w:rsidRPr="00933D37">
        <w:rPr>
          <w:sz w:val="22"/>
          <w:szCs w:val="22"/>
          <w:lang w:eastAsia="zh-CN"/>
        </w:rPr>
        <w:t>3</w:t>
      </w:r>
      <w:r w:rsidRPr="00933D37">
        <w:rPr>
          <w:sz w:val="22"/>
          <w:szCs w:val="22"/>
          <w:lang w:eastAsia="zh-CN"/>
        </w:rPr>
        <w:t xml:space="preserve"> r. poz. </w:t>
      </w:r>
      <w:r w:rsidR="003B54FC" w:rsidRPr="00933D37">
        <w:rPr>
          <w:sz w:val="22"/>
          <w:szCs w:val="22"/>
          <w:lang w:eastAsia="zh-CN"/>
        </w:rPr>
        <w:t xml:space="preserve">120, 295 z </w:t>
      </w:r>
      <w:proofErr w:type="spellStart"/>
      <w:r w:rsidR="003B54FC" w:rsidRPr="00933D37">
        <w:rPr>
          <w:sz w:val="22"/>
          <w:szCs w:val="22"/>
          <w:lang w:eastAsia="zh-CN"/>
        </w:rPr>
        <w:t>późn</w:t>
      </w:r>
      <w:proofErr w:type="spellEnd"/>
      <w:r w:rsidR="003B54FC" w:rsidRPr="00933D37">
        <w:rPr>
          <w:sz w:val="22"/>
          <w:szCs w:val="22"/>
          <w:lang w:eastAsia="zh-CN"/>
        </w:rPr>
        <w:t>. zm.</w:t>
      </w:r>
      <w:r w:rsidRPr="00933D37">
        <w:rPr>
          <w:sz w:val="22"/>
          <w:szCs w:val="22"/>
          <w:lang w:eastAsia="zh-CN"/>
        </w:rPr>
        <w:t>) jest podmiot wymieniony w wykazach określonych w rozporządzeniu 765/2006 i rozporządzeniu</w:t>
      </w:r>
      <w:r w:rsidRPr="0080151F">
        <w:rPr>
          <w:sz w:val="22"/>
          <w:szCs w:val="22"/>
          <w:lang w:eastAsia="zh-CN"/>
        </w:rPr>
        <w:t xml:space="preserve">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23"/>
    <w:p w14:paraId="5D876EBA" w14:textId="77777777" w:rsidR="00490259" w:rsidRPr="0080151F" w:rsidRDefault="00490259" w:rsidP="00085E35">
      <w:pPr>
        <w:pStyle w:val="Akapitzlist"/>
        <w:widowControl w:val="0"/>
        <w:numPr>
          <w:ilvl w:val="7"/>
          <w:numId w:val="38"/>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085E35">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085E35">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 lub pośrednio w ponad 50 % należą do podmiotu, o którym mowa w tirecie 1); lub</w:t>
      </w:r>
    </w:p>
    <w:p w14:paraId="20B672E1" w14:textId="63607D5B" w:rsidR="00490259" w:rsidRPr="0080151F" w:rsidRDefault="00490259" w:rsidP="00085E35">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085E35">
      <w:pPr>
        <w:pStyle w:val="Akapitzlist"/>
        <w:widowControl w:val="0"/>
        <w:numPr>
          <w:ilvl w:val="0"/>
          <w:numId w:val="39"/>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085E35">
      <w:pPr>
        <w:pStyle w:val="Akapitzlist"/>
        <w:widowControl w:val="0"/>
        <w:numPr>
          <w:ilvl w:val="7"/>
          <w:numId w:val="38"/>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4"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085E35">
      <w:pPr>
        <w:pStyle w:val="Zwykytekst"/>
        <w:numPr>
          <w:ilvl w:val="0"/>
          <w:numId w:val="57"/>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5"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5"/>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10E9627A" w14:textId="3EBE6E2A" w:rsidR="00A95C13" w:rsidRPr="00933D37" w:rsidRDefault="000C23F8" w:rsidP="00085E35">
      <w:pPr>
        <w:pStyle w:val="Zwykytekst"/>
        <w:numPr>
          <w:ilvl w:val="0"/>
          <w:numId w:val="57"/>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6" w:name="_Hlk67825429"/>
      <w:bookmarkEnd w:id="124"/>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6725BE4C"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933D37">
        <w:rPr>
          <w:sz w:val="22"/>
          <w:szCs w:val="22"/>
        </w:rPr>
        <w:t>7</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lastRenderedPageBreak/>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085E35">
      <w:pPr>
        <w:numPr>
          <w:ilvl w:val="1"/>
          <w:numId w:val="55"/>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085E35">
      <w:pPr>
        <w:numPr>
          <w:ilvl w:val="1"/>
          <w:numId w:val="55"/>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27" w:name="_Hlk163038647"/>
          </w:p>
          <w:p w14:paraId="5876810B" w14:textId="77777777" w:rsidR="003B54FC" w:rsidRPr="00B65952" w:rsidRDefault="003B54FC" w:rsidP="003B54FC">
            <w:pPr>
              <w:widowControl w:val="0"/>
              <w:tabs>
                <w:tab w:val="left" w:pos="851"/>
              </w:tabs>
              <w:ind w:left="26" w:hanging="26"/>
              <w:jc w:val="center"/>
            </w:pPr>
            <w:r w:rsidRPr="00933D37">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27"/>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27125664"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915BB9">
              <w:rPr>
                <w:noProof/>
                <w:webHidden/>
              </w:rPr>
              <w:t>49</w:t>
            </w:r>
            <w:r w:rsidR="00760E93">
              <w:rPr>
                <w:noProof/>
                <w:webHidden/>
              </w:rPr>
              <w:fldChar w:fldCharType="end"/>
            </w:r>
          </w:hyperlink>
        </w:p>
        <w:p w14:paraId="38FF727C" w14:textId="748761EE" w:rsidR="00760E93" w:rsidRDefault="00915BB9">
          <w:pPr>
            <w:pStyle w:val="Spistreci1"/>
            <w:rPr>
              <w:rFonts w:asciiTheme="minorHAnsi" w:eastAsiaTheme="minorEastAsia" w:hAnsiTheme="minorHAnsi" w:cstheme="minorBidi"/>
              <w:noProof/>
              <w:kern w:val="2"/>
              <w:sz w:val="22"/>
              <w:szCs w:val="22"/>
              <w14:ligatures w14:val="standardContextual"/>
            </w:rPr>
          </w:pPr>
          <w:hyperlink w:anchor="_Toc148612299" w:history="1">
            <w:r w:rsidR="00760E93" w:rsidRPr="00B34F30">
              <w:rPr>
                <w:rStyle w:val="Hipercze"/>
                <w:noProof/>
              </w:rPr>
              <w:t>§ 2. Przedmiot Umowy</w:t>
            </w:r>
            <w:r w:rsidR="00760E93">
              <w:rPr>
                <w:noProof/>
                <w:webHidden/>
              </w:rPr>
              <w:tab/>
            </w:r>
            <w:r w:rsidR="00760E93">
              <w:rPr>
                <w:noProof/>
                <w:webHidden/>
              </w:rPr>
              <w:fldChar w:fldCharType="begin"/>
            </w:r>
            <w:r w:rsidR="00760E93">
              <w:rPr>
                <w:noProof/>
                <w:webHidden/>
              </w:rPr>
              <w:instrText xml:space="preserve"> PAGEREF _Toc148612299 \h </w:instrText>
            </w:r>
            <w:r w:rsidR="00760E93">
              <w:rPr>
                <w:noProof/>
                <w:webHidden/>
              </w:rPr>
            </w:r>
            <w:r w:rsidR="00760E93">
              <w:rPr>
                <w:noProof/>
                <w:webHidden/>
              </w:rPr>
              <w:fldChar w:fldCharType="separate"/>
            </w:r>
            <w:r>
              <w:rPr>
                <w:noProof/>
                <w:webHidden/>
              </w:rPr>
              <w:t>49</w:t>
            </w:r>
            <w:r w:rsidR="00760E93">
              <w:rPr>
                <w:noProof/>
                <w:webHidden/>
              </w:rPr>
              <w:fldChar w:fldCharType="end"/>
            </w:r>
          </w:hyperlink>
        </w:p>
        <w:p w14:paraId="3AD7D032" w14:textId="05A4AEC0" w:rsidR="00760E93" w:rsidRDefault="00915BB9">
          <w:pPr>
            <w:pStyle w:val="Spistreci1"/>
            <w:rPr>
              <w:rFonts w:asciiTheme="minorHAnsi" w:eastAsiaTheme="minorEastAsia" w:hAnsiTheme="minorHAnsi" w:cstheme="minorBidi"/>
              <w:noProof/>
              <w:kern w:val="2"/>
              <w:sz w:val="22"/>
              <w:szCs w:val="22"/>
              <w14:ligatures w14:val="standardContextual"/>
            </w:rPr>
          </w:pPr>
          <w:hyperlink w:anchor="_Toc148612300" w:history="1">
            <w:r w:rsidR="00760E93" w:rsidRPr="00B34F30">
              <w:rPr>
                <w:rStyle w:val="Hipercze"/>
                <w:noProof/>
              </w:rPr>
              <w:t>§ 3. Cena i sposób rozliczeń</w:t>
            </w:r>
            <w:r w:rsidR="00760E93">
              <w:rPr>
                <w:noProof/>
                <w:webHidden/>
              </w:rPr>
              <w:tab/>
            </w:r>
            <w:r w:rsidR="00760E93">
              <w:rPr>
                <w:noProof/>
                <w:webHidden/>
              </w:rPr>
              <w:fldChar w:fldCharType="begin"/>
            </w:r>
            <w:r w:rsidR="00760E93">
              <w:rPr>
                <w:noProof/>
                <w:webHidden/>
              </w:rPr>
              <w:instrText xml:space="preserve"> PAGEREF _Toc148612300 \h </w:instrText>
            </w:r>
            <w:r w:rsidR="00760E93">
              <w:rPr>
                <w:noProof/>
                <w:webHidden/>
              </w:rPr>
            </w:r>
            <w:r w:rsidR="00760E93">
              <w:rPr>
                <w:noProof/>
                <w:webHidden/>
              </w:rPr>
              <w:fldChar w:fldCharType="separate"/>
            </w:r>
            <w:r>
              <w:rPr>
                <w:noProof/>
                <w:webHidden/>
              </w:rPr>
              <w:t>49</w:t>
            </w:r>
            <w:r w:rsidR="00760E93">
              <w:rPr>
                <w:noProof/>
                <w:webHidden/>
              </w:rPr>
              <w:fldChar w:fldCharType="end"/>
            </w:r>
          </w:hyperlink>
        </w:p>
        <w:p w14:paraId="045ADD24" w14:textId="7449C7F9" w:rsidR="00760E93" w:rsidRDefault="00915BB9">
          <w:pPr>
            <w:pStyle w:val="Spistreci1"/>
            <w:rPr>
              <w:rFonts w:asciiTheme="minorHAnsi" w:eastAsiaTheme="minorEastAsia" w:hAnsiTheme="minorHAnsi" w:cstheme="minorBidi"/>
              <w:noProof/>
              <w:kern w:val="2"/>
              <w:sz w:val="22"/>
              <w:szCs w:val="22"/>
              <w14:ligatures w14:val="standardContextual"/>
            </w:rPr>
          </w:pPr>
          <w:hyperlink w:anchor="_Toc148612301" w:history="1">
            <w:r w:rsidR="00760E93" w:rsidRPr="00B34F30">
              <w:rPr>
                <w:rStyle w:val="Hipercze"/>
                <w:noProof/>
              </w:rPr>
              <w:t>§ 4. Fakturowanie i płatności</w:t>
            </w:r>
            <w:r w:rsidR="00760E93">
              <w:rPr>
                <w:noProof/>
                <w:webHidden/>
              </w:rPr>
              <w:tab/>
            </w:r>
            <w:r w:rsidR="00760E93">
              <w:rPr>
                <w:noProof/>
                <w:webHidden/>
              </w:rPr>
              <w:fldChar w:fldCharType="begin"/>
            </w:r>
            <w:r w:rsidR="00760E93">
              <w:rPr>
                <w:noProof/>
                <w:webHidden/>
              </w:rPr>
              <w:instrText xml:space="preserve"> PAGEREF _Toc148612301 \h </w:instrText>
            </w:r>
            <w:r w:rsidR="00760E93">
              <w:rPr>
                <w:noProof/>
                <w:webHidden/>
              </w:rPr>
            </w:r>
            <w:r w:rsidR="00760E93">
              <w:rPr>
                <w:noProof/>
                <w:webHidden/>
              </w:rPr>
              <w:fldChar w:fldCharType="separate"/>
            </w:r>
            <w:r>
              <w:rPr>
                <w:noProof/>
                <w:webHidden/>
              </w:rPr>
              <w:t>50</w:t>
            </w:r>
            <w:r w:rsidR="00760E93">
              <w:rPr>
                <w:noProof/>
                <w:webHidden/>
              </w:rPr>
              <w:fldChar w:fldCharType="end"/>
            </w:r>
          </w:hyperlink>
        </w:p>
        <w:p w14:paraId="2CE272CA" w14:textId="33EBCB25" w:rsidR="00760E93" w:rsidRDefault="00915BB9">
          <w:pPr>
            <w:pStyle w:val="Spistreci1"/>
            <w:rPr>
              <w:rFonts w:asciiTheme="minorHAnsi" w:eastAsiaTheme="minorEastAsia" w:hAnsiTheme="minorHAnsi" w:cstheme="minorBidi"/>
              <w:noProof/>
              <w:kern w:val="2"/>
              <w:sz w:val="22"/>
              <w:szCs w:val="22"/>
              <w14:ligatures w14:val="standardContextual"/>
            </w:rPr>
          </w:pPr>
          <w:hyperlink w:anchor="_Toc148612302" w:history="1">
            <w:r w:rsidR="00760E93" w:rsidRPr="00B34F30">
              <w:rPr>
                <w:rStyle w:val="Hipercze"/>
                <w:noProof/>
              </w:rPr>
              <w:t>§ 5. Termin realizacji</w:t>
            </w:r>
            <w:r w:rsidR="00760E93">
              <w:rPr>
                <w:noProof/>
                <w:webHidden/>
              </w:rPr>
              <w:tab/>
            </w:r>
            <w:r w:rsidR="00760E93">
              <w:rPr>
                <w:noProof/>
                <w:webHidden/>
              </w:rPr>
              <w:fldChar w:fldCharType="begin"/>
            </w:r>
            <w:r w:rsidR="00760E93">
              <w:rPr>
                <w:noProof/>
                <w:webHidden/>
              </w:rPr>
              <w:instrText xml:space="preserve"> PAGEREF _Toc148612302 \h </w:instrText>
            </w:r>
            <w:r w:rsidR="00760E93">
              <w:rPr>
                <w:noProof/>
                <w:webHidden/>
              </w:rPr>
            </w:r>
            <w:r w:rsidR="00760E93">
              <w:rPr>
                <w:noProof/>
                <w:webHidden/>
              </w:rPr>
              <w:fldChar w:fldCharType="separate"/>
            </w:r>
            <w:r>
              <w:rPr>
                <w:noProof/>
                <w:webHidden/>
              </w:rPr>
              <w:t>52</w:t>
            </w:r>
            <w:r w:rsidR="00760E93">
              <w:rPr>
                <w:noProof/>
                <w:webHidden/>
              </w:rPr>
              <w:fldChar w:fldCharType="end"/>
            </w:r>
          </w:hyperlink>
        </w:p>
        <w:p w14:paraId="065A7884" w14:textId="7755EBE4" w:rsidR="00760E93" w:rsidRDefault="00915BB9">
          <w:pPr>
            <w:pStyle w:val="Spistreci1"/>
            <w:rPr>
              <w:rFonts w:asciiTheme="minorHAnsi" w:eastAsiaTheme="minorEastAsia" w:hAnsiTheme="minorHAnsi" w:cstheme="minorBidi"/>
              <w:noProof/>
              <w:kern w:val="2"/>
              <w:sz w:val="22"/>
              <w:szCs w:val="22"/>
              <w14:ligatures w14:val="standardContextual"/>
            </w:rPr>
          </w:pPr>
          <w:hyperlink w:anchor="_Toc148612303" w:history="1">
            <w:r w:rsidR="00760E93" w:rsidRPr="00B34F30">
              <w:rPr>
                <w:rStyle w:val="Hipercze"/>
                <w:noProof/>
              </w:rPr>
              <w:t>§ 6. Gwarancja i postępowanie reklamacyjne</w:t>
            </w:r>
            <w:r w:rsidR="00760E93">
              <w:rPr>
                <w:noProof/>
                <w:webHidden/>
              </w:rPr>
              <w:tab/>
            </w:r>
            <w:r w:rsidR="00760E93">
              <w:rPr>
                <w:noProof/>
                <w:webHidden/>
              </w:rPr>
              <w:fldChar w:fldCharType="begin"/>
            </w:r>
            <w:r w:rsidR="00760E93">
              <w:rPr>
                <w:noProof/>
                <w:webHidden/>
              </w:rPr>
              <w:instrText xml:space="preserve"> PAGEREF _Toc148612303 \h </w:instrText>
            </w:r>
            <w:r w:rsidR="00760E93">
              <w:rPr>
                <w:noProof/>
                <w:webHidden/>
              </w:rPr>
            </w:r>
            <w:r w:rsidR="00760E93">
              <w:rPr>
                <w:noProof/>
                <w:webHidden/>
              </w:rPr>
              <w:fldChar w:fldCharType="separate"/>
            </w:r>
            <w:r>
              <w:rPr>
                <w:noProof/>
                <w:webHidden/>
              </w:rPr>
              <w:t>52</w:t>
            </w:r>
            <w:r w:rsidR="00760E93">
              <w:rPr>
                <w:noProof/>
                <w:webHidden/>
              </w:rPr>
              <w:fldChar w:fldCharType="end"/>
            </w:r>
          </w:hyperlink>
        </w:p>
        <w:p w14:paraId="57CE1E38" w14:textId="6D8214F3" w:rsidR="00760E93" w:rsidRDefault="00915BB9">
          <w:pPr>
            <w:pStyle w:val="Spistreci1"/>
            <w:rPr>
              <w:rFonts w:asciiTheme="minorHAnsi" w:eastAsiaTheme="minorEastAsia" w:hAnsiTheme="minorHAnsi" w:cstheme="minorBidi"/>
              <w:noProof/>
              <w:kern w:val="2"/>
              <w:sz w:val="22"/>
              <w:szCs w:val="22"/>
              <w14:ligatures w14:val="standardContextual"/>
            </w:rPr>
          </w:pPr>
          <w:hyperlink w:anchor="_Toc148612304" w:history="1">
            <w:r w:rsidR="00760E93" w:rsidRPr="00B34F30">
              <w:rPr>
                <w:rStyle w:val="Hipercze"/>
                <w:noProof/>
              </w:rPr>
              <w:t>§ 7. Szczególne obowiązki Wykonawcy</w:t>
            </w:r>
            <w:r w:rsidR="00760E93">
              <w:rPr>
                <w:noProof/>
                <w:webHidden/>
              </w:rPr>
              <w:tab/>
            </w:r>
            <w:r w:rsidR="00760E93">
              <w:rPr>
                <w:noProof/>
                <w:webHidden/>
              </w:rPr>
              <w:fldChar w:fldCharType="begin"/>
            </w:r>
            <w:r w:rsidR="00760E93">
              <w:rPr>
                <w:noProof/>
                <w:webHidden/>
              </w:rPr>
              <w:instrText xml:space="preserve"> PAGEREF _Toc148612304 \h </w:instrText>
            </w:r>
            <w:r w:rsidR="00760E93">
              <w:rPr>
                <w:noProof/>
                <w:webHidden/>
              </w:rPr>
            </w:r>
            <w:r w:rsidR="00760E93">
              <w:rPr>
                <w:noProof/>
                <w:webHidden/>
              </w:rPr>
              <w:fldChar w:fldCharType="separate"/>
            </w:r>
            <w:r>
              <w:rPr>
                <w:noProof/>
                <w:webHidden/>
              </w:rPr>
              <w:t>53</w:t>
            </w:r>
            <w:r w:rsidR="00760E93">
              <w:rPr>
                <w:noProof/>
                <w:webHidden/>
              </w:rPr>
              <w:fldChar w:fldCharType="end"/>
            </w:r>
          </w:hyperlink>
        </w:p>
        <w:p w14:paraId="196A2203" w14:textId="3F8F6F0F" w:rsidR="00760E93" w:rsidRDefault="00915BB9">
          <w:pPr>
            <w:pStyle w:val="Spistreci1"/>
            <w:rPr>
              <w:rFonts w:asciiTheme="minorHAnsi" w:eastAsiaTheme="minorEastAsia" w:hAnsiTheme="minorHAnsi" w:cstheme="minorBidi"/>
              <w:noProof/>
              <w:kern w:val="2"/>
              <w:sz w:val="22"/>
              <w:szCs w:val="22"/>
              <w14:ligatures w14:val="standardContextual"/>
            </w:rPr>
          </w:pPr>
          <w:hyperlink w:anchor="_Toc148612305" w:history="1">
            <w:r w:rsidR="00760E93" w:rsidRPr="00B34F30">
              <w:rPr>
                <w:rStyle w:val="Hipercze"/>
                <w:noProof/>
              </w:rPr>
              <w:t>§ 8. Zabezpieczenie należytego wykonania Umowy</w:t>
            </w:r>
            <w:r w:rsidR="00760E93">
              <w:rPr>
                <w:noProof/>
                <w:webHidden/>
              </w:rPr>
              <w:tab/>
            </w:r>
            <w:r w:rsidR="00760E93">
              <w:rPr>
                <w:noProof/>
                <w:webHidden/>
              </w:rPr>
              <w:fldChar w:fldCharType="begin"/>
            </w:r>
            <w:r w:rsidR="00760E93">
              <w:rPr>
                <w:noProof/>
                <w:webHidden/>
              </w:rPr>
              <w:instrText xml:space="preserve"> PAGEREF _Toc148612305 \h </w:instrText>
            </w:r>
            <w:r w:rsidR="00760E93">
              <w:rPr>
                <w:noProof/>
                <w:webHidden/>
              </w:rPr>
            </w:r>
            <w:r w:rsidR="00760E93">
              <w:rPr>
                <w:noProof/>
                <w:webHidden/>
              </w:rPr>
              <w:fldChar w:fldCharType="separate"/>
            </w:r>
            <w:r>
              <w:rPr>
                <w:noProof/>
                <w:webHidden/>
              </w:rPr>
              <w:t>54</w:t>
            </w:r>
            <w:r w:rsidR="00760E93">
              <w:rPr>
                <w:noProof/>
                <w:webHidden/>
              </w:rPr>
              <w:fldChar w:fldCharType="end"/>
            </w:r>
          </w:hyperlink>
        </w:p>
        <w:p w14:paraId="17A79480" w14:textId="4803E546" w:rsidR="00760E93" w:rsidRDefault="00915BB9">
          <w:pPr>
            <w:pStyle w:val="Spistreci1"/>
            <w:rPr>
              <w:rFonts w:asciiTheme="minorHAnsi" w:eastAsiaTheme="minorEastAsia" w:hAnsiTheme="minorHAnsi" w:cstheme="minorBidi"/>
              <w:noProof/>
              <w:kern w:val="2"/>
              <w:sz w:val="22"/>
              <w:szCs w:val="22"/>
              <w14:ligatures w14:val="standardContextual"/>
            </w:rPr>
          </w:pPr>
          <w:hyperlink w:anchor="_Toc148612306" w:history="1">
            <w:r w:rsidR="00760E93" w:rsidRPr="00B34F30">
              <w:rPr>
                <w:rStyle w:val="Hipercze"/>
                <w:noProof/>
              </w:rPr>
              <w:t xml:space="preserve">§ 9. Wymagania dotyczące zatrudnienia </w:t>
            </w:r>
            <w:r w:rsidR="00760E93" w:rsidRPr="00B34F30">
              <w:rPr>
                <w:rStyle w:val="Hipercze"/>
                <w:i/>
                <w:iCs/>
                <w:noProof/>
              </w:rPr>
              <w:t>(dotyczy usług)</w:t>
            </w:r>
            <w:r w:rsidR="00760E93">
              <w:rPr>
                <w:noProof/>
                <w:webHidden/>
              </w:rPr>
              <w:tab/>
            </w:r>
            <w:r w:rsidR="00760E93">
              <w:rPr>
                <w:noProof/>
                <w:webHidden/>
              </w:rPr>
              <w:fldChar w:fldCharType="begin"/>
            </w:r>
            <w:r w:rsidR="00760E93">
              <w:rPr>
                <w:noProof/>
                <w:webHidden/>
              </w:rPr>
              <w:instrText xml:space="preserve"> PAGEREF _Toc148612306 \h </w:instrText>
            </w:r>
            <w:r w:rsidR="00760E93">
              <w:rPr>
                <w:noProof/>
                <w:webHidden/>
              </w:rPr>
            </w:r>
            <w:r w:rsidR="00760E93">
              <w:rPr>
                <w:noProof/>
                <w:webHidden/>
              </w:rPr>
              <w:fldChar w:fldCharType="separate"/>
            </w:r>
            <w:r>
              <w:rPr>
                <w:noProof/>
                <w:webHidden/>
              </w:rPr>
              <w:t>54</w:t>
            </w:r>
            <w:r w:rsidR="00760E93">
              <w:rPr>
                <w:noProof/>
                <w:webHidden/>
              </w:rPr>
              <w:fldChar w:fldCharType="end"/>
            </w:r>
          </w:hyperlink>
        </w:p>
        <w:p w14:paraId="12F8A9F3" w14:textId="3092C59E" w:rsidR="00760E93" w:rsidRDefault="00915BB9">
          <w:pPr>
            <w:pStyle w:val="Spistreci1"/>
            <w:rPr>
              <w:rFonts w:asciiTheme="minorHAnsi" w:eastAsiaTheme="minorEastAsia" w:hAnsiTheme="minorHAnsi" w:cstheme="minorBidi"/>
              <w:noProof/>
              <w:kern w:val="2"/>
              <w:sz w:val="22"/>
              <w:szCs w:val="22"/>
              <w14:ligatures w14:val="standardContextual"/>
            </w:rPr>
          </w:pPr>
          <w:hyperlink w:anchor="_Toc148612307" w:history="1">
            <w:r w:rsidR="00760E93" w:rsidRPr="00B34F30">
              <w:rPr>
                <w:rStyle w:val="Hipercze"/>
                <w:noProof/>
              </w:rPr>
              <w:t>§ 10. Podwykonawstwo</w:t>
            </w:r>
            <w:r w:rsidR="00760E93">
              <w:rPr>
                <w:noProof/>
                <w:webHidden/>
              </w:rPr>
              <w:tab/>
            </w:r>
            <w:r w:rsidR="00760E93">
              <w:rPr>
                <w:noProof/>
                <w:webHidden/>
              </w:rPr>
              <w:fldChar w:fldCharType="begin"/>
            </w:r>
            <w:r w:rsidR="00760E93">
              <w:rPr>
                <w:noProof/>
                <w:webHidden/>
              </w:rPr>
              <w:instrText xml:space="preserve"> PAGEREF _Toc148612307 \h </w:instrText>
            </w:r>
            <w:r w:rsidR="00760E93">
              <w:rPr>
                <w:noProof/>
                <w:webHidden/>
              </w:rPr>
            </w:r>
            <w:r w:rsidR="00760E93">
              <w:rPr>
                <w:noProof/>
                <w:webHidden/>
              </w:rPr>
              <w:fldChar w:fldCharType="separate"/>
            </w:r>
            <w:r>
              <w:rPr>
                <w:noProof/>
                <w:webHidden/>
              </w:rPr>
              <w:t>55</w:t>
            </w:r>
            <w:r w:rsidR="00760E93">
              <w:rPr>
                <w:noProof/>
                <w:webHidden/>
              </w:rPr>
              <w:fldChar w:fldCharType="end"/>
            </w:r>
          </w:hyperlink>
        </w:p>
        <w:p w14:paraId="689C92A3" w14:textId="5BA2BE62" w:rsidR="00760E93" w:rsidRDefault="00915BB9">
          <w:pPr>
            <w:pStyle w:val="Spistreci1"/>
            <w:rPr>
              <w:rFonts w:asciiTheme="minorHAnsi" w:eastAsiaTheme="minorEastAsia" w:hAnsiTheme="minorHAnsi" w:cstheme="minorBidi"/>
              <w:noProof/>
              <w:kern w:val="2"/>
              <w:sz w:val="22"/>
              <w:szCs w:val="22"/>
              <w14:ligatures w14:val="standardContextual"/>
            </w:rPr>
          </w:pPr>
          <w:hyperlink w:anchor="_Toc148612308" w:history="1">
            <w:r w:rsidR="00760E93" w:rsidRPr="00B34F30">
              <w:rPr>
                <w:rStyle w:val="Hipercze"/>
                <w:noProof/>
              </w:rPr>
              <w:t>§ 11. Nadzór i koordynacja</w:t>
            </w:r>
            <w:r w:rsidR="00760E93">
              <w:rPr>
                <w:noProof/>
                <w:webHidden/>
              </w:rPr>
              <w:tab/>
            </w:r>
            <w:r w:rsidR="00760E93">
              <w:rPr>
                <w:noProof/>
                <w:webHidden/>
              </w:rPr>
              <w:fldChar w:fldCharType="begin"/>
            </w:r>
            <w:r w:rsidR="00760E93">
              <w:rPr>
                <w:noProof/>
                <w:webHidden/>
              </w:rPr>
              <w:instrText xml:space="preserve"> PAGEREF _Toc148612308 \h </w:instrText>
            </w:r>
            <w:r w:rsidR="00760E93">
              <w:rPr>
                <w:noProof/>
                <w:webHidden/>
              </w:rPr>
            </w:r>
            <w:r w:rsidR="00760E93">
              <w:rPr>
                <w:noProof/>
                <w:webHidden/>
              </w:rPr>
              <w:fldChar w:fldCharType="separate"/>
            </w:r>
            <w:r>
              <w:rPr>
                <w:noProof/>
                <w:webHidden/>
              </w:rPr>
              <w:t>57</w:t>
            </w:r>
            <w:r w:rsidR="00760E93">
              <w:rPr>
                <w:noProof/>
                <w:webHidden/>
              </w:rPr>
              <w:fldChar w:fldCharType="end"/>
            </w:r>
          </w:hyperlink>
        </w:p>
        <w:p w14:paraId="59B25C5E" w14:textId="69C042D6" w:rsidR="00760E93" w:rsidRDefault="00915BB9">
          <w:pPr>
            <w:pStyle w:val="Spistreci1"/>
            <w:rPr>
              <w:rFonts w:asciiTheme="minorHAnsi" w:eastAsiaTheme="minorEastAsia" w:hAnsiTheme="minorHAnsi" w:cstheme="minorBidi"/>
              <w:noProof/>
              <w:kern w:val="2"/>
              <w:sz w:val="22"/>
              <w:szCs w:val="22"/>
              <w14:ligatures w14:val="standardContextual"/>
            </w:rPr>
          </w:pPr>
          <w:hyperlink w:anchor="_Toc148612309" w:history="1">
            <w:r w:rsidR="00760E93" w:rsidRPr="00B34F30">
              <w:rPr>
                <w:rStyle w:val="Hipercze"/>
                <w:noProof/>
              </w:rPr>
              <w:t>§ 12. Badania kontrolne (Audyt)</w:t>
            </w:r>
            <w:r w:rsidR="00760E93">
              <w:rPr>
                <w:noProof/>
                <w:webHidden/>
              </w:rPr>
              <w:tab/>
            </w:r>
            <w:r w:rsidR="00760E93">
              <w:rPr>
                <w:noProof/>
                <w:webHidden/>
              </w:rPr>
              <w:fldChar w:fldCharType="begin"/>
            </w:r>
            <w:r w:rsidR="00760E93">
              <w:rPr>
                <w:noProof/>
                <w:webHidden/>
              </w:rPr>
              <w:instrText xml:space="preserve"> PAGEREF _Toc148612309 \h </w:instrText>
            </w:r>
            <w:r w:rsidR="00760E93">
              <w:rPr>
                <w:noProof/>
                <w:webHidden/>
              </w:rPr>
            </w:r>
            <w:r w:rsidR="00760E93">
              <w:rPr>
                <w:noProof/>
                <w:webHidden/>
              </w:rPr>
              <w:fldChar w:fldCharType="separate"/>
            </w:r>
            <w:r>
              <w:rPr>
                <w:noProof/>
                <w:webHidden/>
              </w:rPr>
              <w:t>57</w:t>
            </w:r>
            <w:r w:rsidR="00760E93">
              <w:rPr>
                <w:noProof/>
                <w:webHidden/>
              </w:rPr>
              <w:fldChar w:fldCharType="end"/>
            </w:r>
          </w:hyperlink>
        </w:p>
        <w:p w14:paraId="2A8E643B" w14:textId="5E37BD74" w:rsidR="00760E93" w:rsidRDefault="00915BB9">
          <w:pPr>
            <w:pStyle w:val="Spistreci1"/>
            <w:rPr>
              <w:rFonts w:asciiTheme="minorHAnsi" w:eastAsiaTheme="minorEastAsia" w:hAnsiTheme="minorHAnsi" w:cstheme="minorBidi"/>
              <w:noProof/>
              <w:kern w:val="2"/>
              <w:sz w:val="22"/>
              <w:szCs w:val="22"/>
              <w14:ligatures w14:val="standardContextual"/>
            </w:rPr>
          </w:pPr>
          <w:hyperlink w:anchor="_Toc148612310" w:history="1">
            <w:r w:rsidR="00760E93" w:rsidRPr="00B34F30">
              <w:rPr>
                <w:rStyle w:val="Hipercze"/>
                <w:noProof/>
              </w:rPr>
              <w:t>§ 13. Kary umowne i odpowiedzialność</w:t>
            </w:r>
            <w:r w:rsidR="00760E93">
              <w:rPr>
                <w:noProof/>
                <w:webHidden/>
              </w:rPr>
              <w:tab/>
            </w:r>
            <w:r w:rsidR="00760E93">
              <w:rPr>
                <w:noProof/>
                <w:webHidden/>
              </w:rPr>
              <w:fldChar w:fldCharType="begin"/>
            </w:r>
            <w:r w:rsidR="00760E93">
              <w:rPr>
                <w:noProof/>
                <w:webHidden/>
              </w:rPr>
              <w:instrText xml:space="preserve"> PAGEREF _Toc148612310 \h </w:instrText>
            </w:r>
            <w:r w:rsidR="00760E93">
              <w:rPr>
                <w:noProof/>
                <w:webHidden/>
              </w:rPr>
            </w:r>
            <w:r w:rsidR="00760E93">
              <w:rPr>
                <w:noProof/>
                <w:webHidden/>
              </w:rPr>
              <w:fldChar w:fldCharType="separate"/>
            </w:r>
            <w:r>
              <w:rPr>
                <w:noProof/>
                <w:webHidden/>
              </w:rPr>
              <w:t>58</w:t>
            </w:r>
            <w:r w:rsidR="00760E93">
              <w:rPr>
                <w:noProof/>
                <w:webHidden/>
              </w:rPr>
              <w:fldChar w:fldCharType="end"/>
            </w:r>
          </w:hyperlink>
        </w:p>
        <w:p w14:paraId="33A7FC5B" w14:textId="14DA8741" w:rsidR="00760E93" w:rsidRDefault="00915BB9">
          <w:pPr>
            <w:pStyle w:val="Spistreci1"/>
            <w:rPr>
              <w:rFonts w:asciiTheme="minorHAnsi" w:eastAsiaTheme="minorEastAsia" w:hAnsiTheme="minorHAnsi" w:cstheme="minorBidi"/>
              <w:noProof/>
              <w:kern w:val="2"/>
              <w:sz w:val="22"/>
              <w:szCs w:val="22"/>
              <w14:ligatures w14:val="standardContextual"/>
            </w:rPr>
          </w:pPr>
          <w:hyperlink w:anchor="_Toc148612311" w:history="1">
            <w:r w:rsidR="00760E93" w:rsidRPr="00B34F30">
              <w:rPr>
                <w:rStyle w:val="Hipercze"/>
                <w:noProof/>
              </w:rPr>
              <w:t>§ 14. Rozwiązanie, odstąpienie lub wypowiedzenie Umowy</w:t>
            </w:r>
            <w:r w:rsidR="00760E93">
              <w:rPr>
                <w:noProof/>
                <w:webHidden/>
              </w:rPr>
              <w:tab/>
            </w:r>
            <w:r w:rsidR="00760E93">
              <w:rPr>
                <w:noProof/>
                <w:webHidden/>
              </w:rPr>
              <w:fldChar w:fldCharType="begin"/>
            </w:r>
            <w:r w:rsidR="00760E93">
              <w:rPr>
                <w:noProof/>
                <w:webHidden/>
              </w:rPr>
              <w:instrText xml:space="preserve"> PAGEREF _Toc148612311 \h </w:instrText>
            </w:r>
            <w:r w:rsidR="00760E93">
              <w:rPr>
                <w:noProof/>
                <w:webHidden/>
              </w:rPr>
            </w:r>
            <w:r w:rsidR="00760E93">
              <w:rPr>
                <w:noProof/>
                <w:webHidden/>
              </w:rPr>
              <w:fldChar w:fldCharType="separate"/>
            </w:r>
            <w:r>
              <w:rPr>
                <w:noProof/>
                <w:webHidden/>
              </w:rPr>
              <w:t>60</w:t>
            </w:r>
            <w:r w:rsidR="00760E93">
              <w:rPr>
                <w:noProof/>
                <w:webHidden/>
              </w:rPr>
              <w:fldChar w:fldCharType="end"/>
            </w:r>
          </w:hyperlink>
        </w:p>
        <w:p w14:paraId="4E890F7E" w14:textId="38EB259C" w:rsidR="00760E93" w:rsidRDefault="00915BB9">
          <w:pPr>
            <w:pStyle w:val="Spistreci1"/>
            <w:rPr>
              <w:rFonts w:asciiTheme="minorHAnsi" w:eastAsiaTheme="minorEastAsia" w:hAnsiTheme="minorHAnsi" w:cstheme="minorBidi"/>
              <w:noProof/>
              <w:kern w:val="2"/>
              <w:sz w:val="22"/>
              <w:szCs w:val="22"/>
              <w14:ligatures w14:val="standardContextual"/>
            </w:rPr>
          </w:pPr>
          <w:hyperlink w:anchor="_Toc148612312" w:history="1">
            <w:r w:rsidR="00760E93" w:rsidRPr="00B34F30">
              <w:rPr>
                <w:rStyle w:val="Hipercze"/>
                <w:noProof/>
              </w:rPr>
              <w:t>§ 15. Zmiany Umowy</w:t>
            </w:r>
            <w:r w:rsidR="00760E93">
              <w:rPr>
                <w:noProof/>
                <w:webHidden/>
              </w:rPr>
              <w:tab/>
            </w:r>
            <w:r w:rsidR="00760E93">
              <w:rPr>
                <w:noProof/>
                <w:webHidden/>
              </w:rPr>
              <w:fldChar w:fldCharType="begin"/>
            </w:r>
            <w:r w:rsidR="00760E93">
              <w:rPr>
                <w:noProof/>
                <w:webHidden/>
              </w:rPr>
              <w:instrText xml:space="preserve"> PAGEREF _Toc148612312 \h </w:instrText>
            </w:r>
            <w:r w:rsidR="00760E93">
              <w:rPr>
                <w:noProof/>
                <w:webHidden/>
              </w:rPr>
            </w:r>
            <w:r w:rsidR="00760E93">
              <w:rPr>
                <w:noProof/>
                <w:webHidden/>
              </w:rPr>
              <w:fldChar w:fldCharType="separate"/>
            </w:r>
            <w:r>
              <w:rPr>
                <w:noProof/>
                <w:webHidden/>
              </w:rPr>
              <w:t>61</w:t>
            </w:r>
            <w:r w:rsidR="00760E93">
              <w:rPr>
                <w:noProof/>
                <w:webHidden/>
              </w:rPr>
              <w:fldChar w:fldCharType="end"/>
            </w:r>
          </w:hyperlink>
        </w:p>
        <w:p w14:paraId="7B2425D8" w14:textId="3C6C628F" w:rsidR="00760E93" w:rsidRDefault="00915BB9">
          <w:pPr>
            <w:pStyle w:val="Spistreci1"/>
            <w:rPr>
              <w:rFonts w:asciiTheme="minorHAnsi" w:eastAsiaTheme="minorEastAsia" w:hAnsiTheme="minorHAnsi" w:cstheme="minorBidi"/>
              <w:noProof/>
              <w:kern w:val="2"/>
              <w:sz w:val="22"/>
              <w:szCs w:val="22"/>
              <w14:ligatures w14:val="standardContextual"/>
            </w:rPr>
          </w:pPr>
          <w:hyperlink w:anchor="_Toc148612313" w:history="1">
            <w:r w:rsidR="00760E93" w:rsidRPr="00B34F30">
              <w:rPr>
                <w:rStyle w:val="Hipercze"/>
                <w:noProof/>
              </w:rPr>
              <w:t>§ 16. Waloryzacja</w:t>
            </w:r>
            <w:r w:rsidR="00760E93">
              <w:rPr>
                <w:noProof/>
                <w:webHidden/>
              </w:rPr>
              <w:tab/>
            </w:r>
            <w:r w:rsidR="00760E93">
              <w:rPr>
                <w:noProof/>
                <w:webHidden/>
              </w:rPr>
              <w:fldChar w:fldCharType="begin"/>
            </w:r>
            <w:r w:rsidR="00760E93">
              <w:rPr>
                <w:noProof/>
                <w:webHidden/>
              </w:rPr>
              <w:instrText xml:space="preserve"> PAGEREF _Toc148612313 \h </w:instrText>
            </w:r>
            <w:r w:rsidR="00760E93">
              <w:rPr>
                <w:noProof/>
                <w:webHidden/>
              </w:rPr>
            </w:r>
            <w:r w:rsidR="00760E93">
              <w:rPr>
                <w:noProof/>
                <w:webHidden/>
              </w:rPr>
              <w:fldChar w:fldCharType="separate"/>
            </w:r>
            <w:r>
              <w:rPr>
                <w:noProof/>
                <w:webHidden/>
              </w:rPr>
              <w:t>63</w:t>
            </w:r>
            <w:r w:rsidR="00760E93">
              <w:rPr>
                <w:noProof/>
                <w:webHidden/>
              </w:rPr>
              <w:fldChar w:fldCharType="end"/>
            </w:r>
          </w:hyperlink>
        </w:p>
        <w:p w14:paraId="34CCBDD7" w14:textId="1DDE739D" w:rsidR="00760E93" w:rsidRDefault="00915BB9">
          <w:pPr>
            <w:pStyle w:val="Spistreci1"/>
            <w:rPr>
              <w:rFonts w:asciiTheme="minorHAnsi" w:eastAsiaTheme="minorEastAsia" w:hAnsiTheme="minorHAnsi" w:cstheme="minorBidi"/>
              <w:noProof/>
              <w:kern w:val="2"/>
              <w:sz w:val="22"/>
              <w:szCs w:val="22"/>
              <w14:ligatures w14:val="standardContextual"/>
            </w:rPr>
          </w:pPr>
          <w:hyperlink w:anchor="_Toc148612314" w:history="1">
            <w:r w:rsidR="00760E93" w:rsidRPr="00B34F30">
              <w:rPr>
                <w:rStyle w:val="Hipercze"/>
                <w:noProof/>
              </w:rPr>
              <w:t>§ 17. Ochrona danych osobowych</w:t>
            </w:r>
            <w:r w:rsidR="00760E93">
              <w:rPr>
                <w:noProof/>
                <w:webHidden/>
              </w:rPr>
              <w:tab/>
            </w:r>
            <w:r w:rsidR="00760E93">
              <w:rPr>
                <w:noProof/>
                <w:webHidden/>
              </w:rPr>
              <w:fldChar w:fldCharType="begin"/>
            </w:r>
            <w:r w:rsidR="00760E93">
              <w:rPr>
                <w:noProof/>
                <w:webHidden/>
              </w:rPr>
              <w:instrText xml:space="preserve"> PAGEREF _Toc148612314 \h </w:instrText>
            </w:r>
            <w:r w:rsidR="00760E93">
              <w:rPr>
                <w:noProof/>
                <w:webHidden/>
              </w:rPr>
            </w:r>
            <w:r w:rsidR="00760E93">
              <w:rPr>
                <w:noProof/>
                <w:webHidden/>
              </w:rPr>
              <w:fldChar w:fldCharType="separate"/>
            </w:r>
            <w:r>
              <w:rPr>
                <w:noProof/>
                <w:webHidden/>
              </w:rPr>
              <w:t>63</w:t>
            </w:r>
            <w:r w:rsidR="00760E93">
              <w:rPr>
                <w:noProof/>
                <w:webHidden/>
              </w:rPr>
              <w:fldChar w:fldCharType="end"/>
            </w:r>
          </w:hyperlink>
        </w:p>
        <w:p w14:paraId="2D9BAA03" w14:textId="549A0312" w:rsidR="00760E93" w:rsidRDefault="00915BB9">
          <w:pPr>
            <w:pStyle w:val="Spistreci1"/>
            <w:rPr>
              <w:rFonts w:asciiTheme="minorHAnsi" w:eastAsiaTheme="minorEastAsia" w:hAnsiTheme="minorHAnsi" w:cstheme="minorBidi"/>
              <w:noProof/>
              <w:kern w:val="2"/>
              <w:sz w:val="22"/>
              <w:szCs w:val="22"/>
              <w14:ligatures w14:val="standardContextual"/>
            </w:rPr>
          </w:pPr>
          <w:hyperlink w:anchor="_Toc148612315" w:history="1">
            <w:r w:rsidR="00760E93" w:rsidRPr="00B34F30">
              <w:rPr>
                <w:rStyle w:val="Hipercze"/>
                <w:noProof/>
              </w:rPr>
              <w:t>§ 18. Ochrona tajemnic przedsiębiorcy, zachowanie poufności</w:t>
            </w:r>
            <w:r w:rsidR="00760E93">
              <w:rPr>
                <w:noProof/>
                <w:webHidden/>
              </w:rPr>
              <w:tab/>
            </w:r>
            <w:r w:rsidR="00760E93">
              <w:rPr>
                <w:noProof/>
                <w:webHidden/>
              </w:rPr>
              <w:fldChar w:fldCharType="begin"/>
            </w:r>
            <w:r w:rsidR="00760E93">
              <w:rPr>
                <w:noProof/>
                <w:webHidden/>
              </w:rPr>
              <w:instrText xml:space="preserve"> PAGEREF _Toc148612315 \h </w:instrText>
            </w:r>
            <w:r w:rsidR="00760E93">
              <w:rPr>
                <w:noProof/>
                <w:webHidden/>
              </w:rPr>
            </w:r>
            <w:r w:rsidR="00760E93">
              <w:rPr>
                <w:noProof/>
                <w:webHidden/>
              </w:rPr>
              <w:fldChar w:fldCharType="separate"/>
            </w:r>
            <w:r>
              <w:rPr>
                <w:noProof/>
                <w:webHidden/>
              </w:rPr>
              <w:t>63</w:t>
            </w:r>
            <w:r w:rsidR="00760E93">
              <w:rPr>
                <w:noProof/>
                <w:webHidden/>
              </w:rPr>
              <w:fldChar w:fldCharType="end"/>
            </w:r>
          </w:hyperlink>
        </w:p>
        <w:p w14:paraId="47D604D0" w14:textId="1CDA8FD8" w:rsidR="00760E93" w:rsidRDefault="00915BB9">
          <w:pPr>
            <w:pStyle w:val="Spistreci1"/>
            <w:rPr>
              <w:rFonts w:asciiTheme="minorHAnsi" w:eastAsiaTheme="minorEastAsia" w:hAnsiTheme="minorHAnsi" w:cstheme="minorBidi"/>
              <w:noProof/>
              <w:kern w:val="2"/>
              <w:sz w:val="22"/>
              <w:szCs w:val="22"/>
              <w14:ligatures w14:val="standardContextual"/>
            </w:rPr>
          </w:pPr>
          <w:hyperlink w:anchor="_Toc148612316" w:history="1">
            <w:r w:rsidR="00760E93" w:rsidRPr="00B34F30">
              <w:rPr>
                <w:rStyle w:val="Hipercze"/>
                <w:noProof/>
              </w:rPr>
              <w:t>§ 19. Zasady etyki</w:t>
            </w:r>
            <w:r w:rsidR="00760E93">
              <w:rPr>
                <w:noProof/>
                <w:webHidden/>
              </w:rPr>
              <w:tab/>
            </w:r>
            <w:r w:rsidR="00760E93">
              <w:rPr>
                <w:noProof/>
                <w:webHidden/>
              </w:rPr>
              <w:fldChar w:fldCharType="begin"/>
            </w:r>
            <w:r w:rsidR="00760E93">
              <w:rPr>
                <w:noProof/>
                <w:webHidden/>
              </w:rPr>
              <w:instrText xml:space="preserve"> PAGEREF _Toc148612316 \h </w:instrText>
            </w:r>
            <w:r w:rsidR="00760E93">
              <w:rPr>
                <w:noProof/>
                <w:webHidden/>
              </w:rPr>
            </w:r>
            <w:r w:rsidR="00760E93">
              <w:rPr>
                <w:noProof/>
                <w:webHidden/>
              </w:rPr>
              <w:fldChar w:fldCharType="separate"/>
            </w:r>
            <w:r>
              <w:rPr>
                <w:noProof/>
                <w:webHidden/>
              </w:rPr>
              <w:t>64</w:t>
            </w:r>
            <w:r w:rsidR="00760E93">
              <w:rPr>
                <w:noProof/>
                <w:webHidden/>
              </w:rPr>
              <w:fldChar w:fldCharType="end"/>
            </w:r>
          </w:hyperlink>
        </w:p>
        <w:p w14:paraId="78838397" w14:textId="60D037BD" w:rsidR="00760E93" w:rsidRDefault="00915BB9">
          <w:pPr>
            <w:pStyle w:val="Spistreci1"/>
            <w:rPr>
              <w:rFonts w:asciiTheme="minorHAnsi" w:eastAsiaTheme="minorEastAsia" w:hAnsiTheme="minorHAnsi" w:cstheme="minorBidi"/>
              <w:noProof/>
              <w:kern w:val="2"/>
              <w:sz w:val="22"/>
              <w:szCs w:val="22"/>
              <w14:ligatures w14:val="standardContextual"/>
            </w:rPr>
          </w:pPr>
          <w:hyperlink w:anchor="_Toc148612317" w:history="1">
            <w:r w:rsidR="00760E93" w:rsidRPr="00B34F30">
              <w:rPr>
                <w:rStyle w:val="Hipercze"/>
                <w:noProof/>
              </w:rPr>
              <w:t>§ 20. Nadzór wynikający z zarządzania środowiskowego</w:t>
            </w:r>
            <w:r w:rsidR="00760E93">
              <w:rPr>
                <w:noProof/>
                <w:webHidden/>
              </w:rPr>
              <w:tab/>
            </w:r>
            <w:r w:rsidR="00760E93">
              <w:rPr>
                <w:noProof/>
                <w:webHidden/>
              </w:rPr>
              <w:fldChar w:fldCharType="begin"/>
            </w:r>
            <w:r w:rsidR="00760E93">
              <w:rPr>
                <w:noProof/>
                <w:webHidden/>
              </w:rPr>
              <w:instrText xml:space="preserve"> PAGEREF _Toc148612317 \h </w:instrText>
            </w:r>
            <w:r w:rsidR="00760E93">
              <w:rPr>
                <w:noProof/>
                <w:webHidden/>
              </w:rPr>
            </w:r>
            <w:r w:rsidR="00760E93">
              <w:rPr>
                <w:noProof/>
                <w:webHidden/>
              </w:rPr>
              <w:fldChar w:fldCharType="separate"/>
            </w:r>
            <w:r>
              <w:rPr>
                <w:noProof/>
                <w:webHidden/>
              </w:rPr>
              <w:t>65</w:t>
            </w:r>
            <w:r w:rsidR="00760E93">
              <w:rPr>
                <w:noProof/>
                <w:webHidden/>
              </w:rPr>
              <w:fldChar w:fldCharType="end"/>
            </w:r>
          </w:hyperlink>
        </w:p>
        <w:p w14:paraId="685C2480" w14:textId="5BA4A04F" w:rsidR="00760E93" w:rsidRDefault="00915BB9">
          <w:pPr>
            <w:pStyle w:val="Spistreci1"/>
            <w:rPr>
              <w:rFonts w:asciiTheme="minorHAnsi" w:eastAsiaTheme="minorEastAsia" w:hAnsiTheme="minorHAnsi" w:cstheme="minorBidi"/>
              <w:noProof/>
              <w:kern w:val="2"/>
              <w:sz w:val="22"/>
              <w:szCs w:val="22"/>
              <w14:ligatures w14:val="standardContextual"/>
            </w:rPr>
          </w:pPr>
          <w:hyperlink w:anchor="_Toc148612318" w:history="1">
            <w:r w:rsidR="00760E93" w:rsidRPr="00B34F30">
              <w:rPr>
                <w:rStyle w:val="Hipercze"/>
                <w:noProof/>
              </w:rPr>
              <w:t>§ 21. Siła wyższa</w:t>
            </w:r>
            <w:r w:rsidR="00760E93">
              <w:rPr>
                <w:noProof/>
                <w:webHidden/>
              </w:rPr>
              <w:tab/>
            </w:r>
            <w:r w:rsidR="00760E93">
              <w:rPr>
                <w:noProof/>
                <w:webHidden/>
              </w:rPr>
              <w:fldChar w:fldCharType="begin"/>
            </w:r>
            <w:r w:rsidR="00760E93">
              <w:rPr>
                <w:noProof/>
                <w:webHidden/>
              </w:rPr>
              <w:instrText xml:space="preserve"> PAGEREF _Toc148612318 \h </w:instrText>
            </w:r>
            <w:r w:rsidR="00760E93">
              <w:rPr>
                <w:noProof/>
                <w:webHidden/>
              </w:rPr>
            </w:r>
            <w:r w:rsidR="00760E93">
              <w:rPr>
                <w:noProof/>
                <w:webHidden/>
              </w:rPr>
              <w:fldChar w:fldCharType="separate"/>
            </w:r>
            <w:r>
              <w:rPr>
                <w:noProof/>
                <w:webHidden/>
              </w:rPr>
              <w:t>65</w:t>
            </w:r>
            <w:r w:rsidR="00760E93">
              <w:rPr>
                <w:noProof/>
                <w:webHidden/>
              </w:rPr>
              <w:fldChar w:fldCharType="end"/>
            </w:r>
          </w:hyperlink>
        </w:p>
        <w:p w14:paraId="31F12B07" w14:textId="7B675221" w:rsidR="00760E93" w:rsidRDefault="00915BB9">
          <w:pPr>
            <w:pStyle w:val="Spistreci1"/>
            <w:rPr>
              <w:rFonts w:asciiTheme="minorHAnsi" w:eastAsiaTheme="minorEastAsia" w:hAnsiTheme="minorHAnsi" w:cstheme="minorBidi"/>
              <w:noProof/>
              <w:kern w:val="2"/>
              <w:sz w:val="22"/>
              <w:szCs w:val="22"/>
              <w14:ligatures w14:val="standardContextual"/>
            </w:rPr>
          </w:pPr>
          <w:hyperlink w:anchor="_Toc148612319" w:history="1">
            <w:r w:rsidR="00760E93" w:rsidRPr="00B34F30">
              <w:rPr>
                <w:rStyle w:val="Hipercze"/>
                <w:noProof/>
              </w:rPr>
              <w:t>§ 22. Postanowienia końcowe</w:t>
            </w:r>
            <w:r w:rsidR="00760E93">
              <w:rPr>
                <w:noProof/>
                <w:webHidden/>
              </w:rPr>
              <w:tab/>
            </w:r>
            <w:r w:rsidR="00760E93">
              <w:rPr>
                <w:noProof/>
                <w:webHidden/>
              </w:rPr>
              <w:fldChar w:fldCharType="begin"/>
            </w:r>
            <w:r w:rsidR="00760E93">
              <w:rPr>
                <w:noProof/>
                <w:webHidden/>
              </w:rPr>
              <w:instrText xml:space="preserve"> PAGEREF _Toc148612319 \h </w:instrText>
            </w:r>
            <w:r w:rsidR="00760E93">
              <w:rPr>
                <w:noProof/>
                <w:webHidden/>
              </w:rPr>
            </w:r>
            <w:r w:rsidR="00760E93">
              <w:rPr>
                <w:noProof/>
                <w:webHidden/>
              </w:rPr>
              <w:fldChar w:fldCharType="separate"/>
            </w:r>
            <w:r>
              <w:rPr>
                <w:noProof/>
                <w:webHidden/>
              </w:rPr>
              <w:t>66</w:t>
            </w:r>
            <w:r w:rsidR="00760E93">
              <w:rPr>
                <w:noProof/>
                <w:webHidden/>
              </w:rPr>
              <w:fldChar w:fldCharType="end"/>
            </w:r>
          </w:hyperlink>
        </w:p>
        <w:p w14:paraId="0C0C6DEF" w14:textId="73BB7AB8" w:rsidR="00760E93" w:rsidRDefault="00915BB9">
          <w:pPr>
            <w:pStyle w:val="Spistreci1"/>
            <w:rPr>
              <w:rFonts w:asciiTheme="minorHAnsi" w:eastAsiaTheme="minorEastAsia" w:hAnsiTheme="minorHAnsi" w:cstheme="minorBidi"/>
              <w:noProof/>
              <w:kern w:val="2"/>
              <w:sz w:val="22"/>
              <w:szCs w:val="22"/>
              <w14:ligatures w14:val="standardContextual"/>
            </w:rPr>
          </w:pPr>
          <w:hyperlink w:anchor="_Toc148612320" w:history="1">
            <w:r w:rsidR="00760E93" w:rsidRPr="00B34F30">
              <w:rPr>
                <w:rStyle w:val="Hipercze"/>
                <w:noProof/>
              </w:rPr>
              <w:t>Załączniki do Umowy</w:t>
            </w:r>
            <w:r w:rsidR="00760E93">
              <w:rPr>
                <w:noProof/>
                <w:webHidden/>
              </w:rPr>
              <w:tab/>
            </w:r>
            <w:r w:rsidR="00760E93">
              <w:rPr>
                <w:noProof/>
                <w:webHidden/>
              </w:rPr>
              <w:fldChar w:fldCharType="begin"/>
            </w:r>
            <w:r w:rsidR="00760E93">
              <w:rPr>
                <w:noProof/>
                <w:webHidden/>
              </w:rPr>
              <w:instrText xml:space="preserve"> PAGEREF _Toc148612320 \h </w:instrText>
            </w:r>
            <w:r w:rsidR="00760E93">
              <w:rPr>
                <w:noProof/>
                <w:webHidden/>
              </w:rPr>
            </w:r>
            <w:r w:rsidR="00760E93">
              <w:rPr>
                <w:noProof/>
                <w:webHidden/>
              </w:rPr>
              <w:fldChar w:fldCharType="separate"/>
            </w:r>
            <w:r>
              <w:rPr>
                <w:noProof/>
                <w:webHidden/>
              </w:rPr>
              <w:t>66</w:t>
            </w:r>
            <w:r w:rsidR="00760E93">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6"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28" w:name="_Toc64016200"/>
      <w:bookmarkStart w:id="129" w:name="_Toc106095860"/>
      <w:bookmarkStart w:id="130" w:name="_Toc106096300"/>
      <w:bookmarkStart w:id="131" w:name="_Toc106096404"/>
      <w:bookmarkStart w:id="132" w:name="_Toc148612298"/>
      <w:bookmarkStart w:id="133" w:name="_Hlk67825483"/>
      <w:r w:rsidRPr="000C23F8">
        <w:t>§ 1. Podstawa zawarcia Umowy</w:t>
      </w:r>
      <w:bookmarkEnd w:id="128"/>
      <w:bookmarkEnd w:id="129"/>
      <w:bookmarkEnd w:id="130"/>
      <w:bookmarkEnd w:id="131"/>
      <w:bookmarkEnd w:id="132"/>
    </w:p>
    <w:p w14:paraId="16A3B8FC" w14:textId="005AB2D6" w:rsidR="000C23F8" w:rsidRPr="00933D37" w:rsidRDefault="000C23F8" w:rsidP="00085E35">
      <w:pPr>
        <w:numPr>
          <w:ilvl w:val="0"/>
          <w:numId w:val="42"/>
        </w:numPr>
        <w:spacing w:line="259" w:lineRule="auto"/>
        <w:ind w:hanging="357"/>
        <w:jc w:val="both"/>
        <w:rPr>
          <w:sz w:val="22"/>
          <w:szCs w:val="22"/>
        </w:rPr>
      </w:pPr>
      <w:r w:rsidRPr="00933D37">
        <w:rPr>
          <w:sz w:val="22"/>
          <w:szCs w:val="22"/>
        </w:rPr>
        <w:t xml:space="preserve">Umowa została zawarta w wyniku przeprowadzenia postępowania o udzielenie zamówienia nieobjętego ustawą Prawo zamówień publicznych pn. </w:t>
      </w:r>
      <w:r w:rsidR="00933D37" w:rsidRPr="00933D37">
        <w:rPr>
          <w:rFonts w:eastAsia="Calibri"/>
          <w:sz w:val="22"/>
          <w:szCs w:val="22"/>
          <w:lang w:eastAsia="en-US"/>
        </w:rPr>
        <w:t>Pomiar emisji do powietrza w roku 2025 dla PGG S.A. Oddział Zakład Elektrociepłownie</w:t>
      </w:r>
      <w:r w:rsidR="00933D37">
        <w:rPr>
          <w:sz w:val="22"/>
          <w:szCs w:val="22"/>
        </w:rPr>
        <w:t xml:space="preserve"> </w:t>
      </w:r>
      <w:r w:rsidRPr="00933D37">
        <w:rPr>
          <w:sz w:val="22"/>
          <w:szCs w:val="22"/>
        </w:rPr>
        <w:t xml:space="preserve">(nr sprawy </w:t>
      </w:r>
      <w:r w:rsidR="00933D37" w:rsidRPr="00933D37">
        <w:rPr>
          <w:rFonts w:eastAsia="Calibri"/>
          <w:bCs/>
          <w:sz w:val="22"/>
          <w:szCs w:val="22"/>
          <w:lang w:eastAsia="en-US"/>
        </w:rPr>
        <w:t>542400313</w:t>
      </w:r>
      <w:r w:rsidRPr="00933D37">
        <w:rPr>
          <w:bCs/>
          <w:sz w:val="22"/>
          <w:szCs w:val="22"/>
        </w:rPr>
        <w:t>)</w:t>
      </w:r>
    </w:p>
    <w:p w14:paraId="71B53A15" w14:textId="79DD3AAC" w:rsidR="000C23F8" w:rsidRPr="000C0BCE" w:rsidRDefault="000C23F8" w:rsidP="00085E35">
      <w:pPr>
        <w:numPr>
          <w:ilvl w:val="0"/>
          <w:numId w:val="42"/>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34" w:name="_Hlk106017812"/>
      <w:bookmarkEnd w:id="133"/>
    </w:p>
    <w:p w14:paraId="2AA2865F" w14:textId="77777777" w:rsidR="000C23F8" w:rsidRPr="00E66F78" w:rsidRDefault="000C23F8" w:rsidP="000C23F8">
      <w:pPr>
        <w:pStyle w:val="Nagwek2"/>
      </w:pPr>
      <w:bookmarkStart w:id="135" w:name="_Toc64016201"/>
      <w:bookmarkStart w:id="136" w:name="_Toc106095861"/>
      <w:bookmarkStart w:id="137" w:name="_Toc106096301"/>
      <w:bookmarkStart w:id="138" w:name="_Toc106096405"/>
      <w:bookmarkStart w:id="139" w:name="_Toc148612299"/>
      <w:r w:rsidRPr="00E66F78">
        <w:t>§</w:t>
      </w:r>
      <w:r>
        <w:t xml:space="preserve"> </w:t>
      </w:r>
      <w:r w:rsidRPr="00E66F78">
        <w:t>2. Przedmiot Umowy</w:t>
      </w:r>
      <w:bookmarkEnd w:id="135"/>
      <w:bookmarkEnd w:id="136"/>
      <w:bookmarkEnd w:id="137"/>
      <w:bookmarkEnd w:id="138"/>
      <w:bookmarkEnd w:id="139"/>
    </w:p>
    <w:p w14:paraId="3809B8E3" w14:textId="18BF1C57" w:rsidR="000C23F8" w:rsidRPr="0067095A" w:rsidRDefault="000C23F8" w:rsidP="00085E35">
      <w:pPr>
        <w:pStyle w:val="Akapitzlist"/>
        <w:numPr>
          <w:ilvl w:val="0"/>
          <w:numId w:val="69"/>
        </w:numPr>
        <w:spacing w:before="120" w:line="312" w:lineRule="auto"/>
        <w:jc w:val="both"/>
        <w:rPr>
          <w:rFonts w:eastAsia="Calibri"/>
          <w:color w:val="000000"/>
          <w:sz w:val="22"/>
          <w:szCs w:val="22"/>
          <w:lang w:eastAsia="en-US"/>
        </w:rPr>
      </w:pPr>
      <w:r w:rsidRPr="0067095A">
        <w:rPr>
          <w:sz w:val="22"/>
          <w:szCs w:val="22"/>
        </w:rPr>
        <w:t xml:space="preserve">Przedmiotem Umowy </w:t>
      </w:r>
      <w:r w:rsidRPr="00933D37">
        <w:rPr>
          <w:sz w:val="22"/>
          <w:szCs w:val="22"/>
        </w:rPr>
        <w:t xml:space="preserve">jest </w:t>
      </w:r>
      <w:r w:rsidR="0067095A" w:rsidRPr="00933D37">
        <w:rPr>
          <w:rFonts w:eastAsia="Calibri"/>
          <w:sz w:val="22"/>
          <w:szCs w:val="22"/>
          <w:lang w:eastAsia="en-US"/>
        </w:rPr>
        <w:t>Pomiar emisji do powietrza w roku 2025 dla PGG S.A. Oddział Zakład Elektrociepłownie</w:t>
      </w:r>
      <w:bookmarkStart w:id="140" w:name="_Hlk146741672"/>
      <w:r w:rsidR="0067095A" w:rsidRPr="00933D37">
        <w:rPr>
          <w:rFonts w:eastAsia="Calibri"/>
          <w:sz w:val="22"/>
          <w:szCs w:val="22"/>
          <w:lang w:eastAsia="en-US"/>
        </w:rPr>
        <w:t xml:space="preserve"> </w:t>
      </w:r>
      <w:r w:rsidR="000E40FD" w:rsidRPr="00933D37">
        <w:rPr>
          <w:sz w:val="22"/>
          <w:szCs w:val="22"/>
        </w:rPr>
        <w:t>(przed</w:t>
      </w:r>
      <w:r w:rsidR="000E40FD" w:rsidRPr="0067095A">
        <w:rPr>
          <w:sz w:val="22"/>
          <w:szCs w:val="22"/>
        </w:rPr>
        <w:t xml:space="preserve">miot Umowy w dalszej części Umowy nazywany jest także </w:t>
      </w:r>
      <w:r w:rsidR="000E40FD" w:rsidRPr="0067095A">
        <w:rPr>
          <w:b/>
          <w:bCs/>
          <w:sz w:val="22"/>
          <w:szCs w:val="22"/>
        </w:rPr>
        <w:t>przedmiotem zamówienia</w:t>
      </w:r>
      <w:r w:rsidR="000E40FD" w:rsidRPr="0067095A">
        <w:rPr>
          <w:sz w:val="22"/>
          <w:szCs w:val="22"/>
        </w:rPr>
        <w:t xml:space="preserve"> lub </w:t>
      </w:r>
      <w:r w:rsidR="000E40FD" w:rsidRPr="0067095A">
        <w:rPr>
          <w:b/>
          <w:bCs/>
          <w:sz w:val="22"/>
          <w:szCs w:val="22"/>
        </w:rPr>
        <w:t>zamówieniem</w:t>
      </w:r>
      <w:r w:rsidR="000E40FD" w:rsidRPr="0067095A">
        <w:rPr>
          <w:sz w:val="22"/>
          <w:szCs w:val="22"/>
        </w:rPr>
        <w:t>).</w:t>
      </w:r>
    </w:p>
    <w:p w14:paraId="6806B627" w14:textId="357A73AB" w:rsidR="000C23F8" w:rsidRPr="00F8529D" w:rsidRDefault="000C23F8" w:rsidP="00085E35">
      <w:pPr>
        <w:numPr>
          <w:ilvl w:val="0"/>
          <w:numId w:val="69"/>
        </w:numPr>
        <w:spacing w:line="259" w:lineRule="auto"/>
        <w:ind w:hanging="357"/>
        <w:jc w:val="both"/>
        <w:rPr>
          <w:sz w:val="22"/>
          <w:szCs w:val="22"/>
        </w:rPr>
      </w:pPr>
      <w:bookmarkStart w:id="141" w:name="_Hlk67825626"/>
      <w:bookmarkEnd w:id="140"/>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085E35">
      <w:pPr>
        <w:numPr>
          <w:ilvl w:val="0"/>
          <w:numId w:val="69"/>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1FCFB96B" w:rsidR="000C23F8" w:rsidRPr="008B48AD" w:rsidRDefault="000C23F8" w:rsidP="00085E35">
      <w:pPr>
        <w:numPr>
          <w:ilvl w:val="0"/>
          <w:numId w:val="69"/>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74B45D65" w:rsidR="000C23F8" w:rsidRPr="00886D56" w:rsidRDefault="000C23F8" w:rsidP="00085E35">
      <w:pPr>
        <w:numPr>
          <w:ilvl w:val="0"/>
          <w:numId w:val="69"/>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115482F1" w:rsidR="000C23F8" w:rsidRPr="00F8529D" w:rsidRDefault="000C23F8" w:rsidP="00085E35">
      <w:pPr>
        <w:numPr>
          <w:ilvl w:val="0"/>
          <w:numId w:val="69"/>
        </w:numPr>
        <w:spacing w:line="259" w:lineRule="auto"/>
        <w:ind w:left="357"/>
        <w:jc w:val="both"/>
        <w:rPr>
          <w:sz w:val="22"/>
          <w:szCs w:val="22"/>
        </w:rPr>
      </w:pPr>
      <w:r w:rsidRPr="008953DB">
        <w:rPr>
          <w:sz w:val="22"/>
          <w:szCs w:val="22"/>
        </w:rPr>
        <w:t xml:space="preserve">Realizacja Umowy </w:t>
      </w:r>
      <w:r w:rsidRPr="00854ED6">
        <w:rPr>
          <w:i/>
          <w:iCs/>
          <w:sz w:val="22"/>
          <w:szCs w:val="22"/>
        </w:rPr>
        <w:t>wymaga</w:t>
      </w:r>
      <w:r w:rsidR="00854ED6">
        <w:rPr>
          <w:i/>
          <w:iCs/>
          <w:color w:val="FF0000"/>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2"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42"/>
    </w:p>
    <w:p w14:paraId="3FAB7D67" w14:textId="77777777" w:rsidR="000C23F8" w:rsidRPr="008953DB" w:rsidRDefault="000C23F8" w:rsidP="00085E35">
      <w:pPr>
        <w:numPr>
          <w:ilvl w:val="0"/>
          <w:numId w:val="69"/>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34"/>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43" w:name="_Toc64016202"/>
      <w:bookmarkStart w:id="144" w:name="_Toc106095862"/>
      <w:bookmarkStart w:id="145" w:name="_Toc106096302"/>
      <w:bookmarkStart w:id="146" w:name="_Toc106096406"/>
      <w:bookmarkStart w:id="147" w:name="_Toc148612300"/>
      <w:r w:rsidRPr="00E66F78">
        <w:t>§</w:t>
      </w:r>
      <w:r>
        <w:t xml:space="preserve"> </w:t>
      </w:r>
      <w:r w:rsidRPr="00E66F78">
        <w:t>3. Cena i sposób rozliczeń</w:t>
      </w:r>
      <w:bookmarkEnd w:id="143"/>
      <w:bookmarkEnd w:id="144"/>
      <w:bookmarkEnd w:id="145"/>
      <w:bookmarkEnd w:id="146"/>
      <w:bookmarkEnd w:id="147"/>
    </w:p>
    <w:p w14:paraId="09AEAF3B" w14:textId="77777777" w:rsidR="00F5692A" w:rsidRPr="00681415" w:rsidRDefault="00F5692A" w:rsidP="00085E35">
      <w:pPr>
        <w:numPr>
          <w:ilvl w:val="0"/>
          <w:numId w:val="43"/>
        </w:numPr>
        <w:spacing w:line="259" w:lineRule="auto"/>
        <w:ind w:hanging="357"/>
        <w:jc w:val="both"/>
        <w:rPr>
          <w:sz w:val="22"/>
          <w:szCs w:val="22"/>
        </w:rPr>
      </w:pPr>
      <w:r w:rsidRPr="00681415">
        <w:rPr>
          <w:sz w:val="22"/>
          <w:szCs w:val="22"/>
        </w:rPr>
        <w:t xml:space="preserve">Wartość Umowy </w:t>
      </w:r>
      <w:r w:rsidRPr="00B16B29">
        <w:rPr>
          <w:sz w:val="22"/>
          <w:szCs w:val="22"/>
        </w:rPr>
        <w:t>wynosi/ nie przekroczy :  ……………… zł netto.</w:t>
      </w:r>
    </w:p>
    <w:p w14:paraId="4AD6E146" w14:textId="77777777" w:rsidR="00F5692A" w:rsidRPr="00F8529D" w:rsidRDefault="00F5692A" w:rsidP="00085E35">
      <w:pPr>
        <w:numPr>
          <w:ilvl w:val="0"/>
          <w:numId w:val="43"/>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10E0489B" w14:textId="7E97AD19" w:rsidR="00F5692A" w:rsidRPr="00F8529D" w:rsidRDefault="00F5692A" w:rsidP="00085E35">
      <w:pPr>
        <w:numPr>
          <w:ilvl w:val="0"/>
          <w:numId w:val="43"/>
        </w:numPr>
        <w:spacing w:line="259" w:lineRule="auto"/>
        <w:ind w:hanging="357"/>
        <w:jc w:val="both"/>
        <w:rPr>
          <w:sz w:val="22"/>
          <w:szCs w:val="22"/>
        </w:rPr>
      </w:pPr>
      <w:bookmarkStart w:id="148" w:name="_Hlk148610831"/>
      <w:r w:rsidRPr="00F8529D">
        <w:rPr>
          <w:sz w:val="22"/>
          <w:szCs w:val="22"/>
        </w:rPr>
        <w:t xml:space="preserve">Ceny jednostkowe netto, w oparciu o które będą rozliczane </w:t>
      </w:r>
      <w:r w:rsidRPr="004916A5">
        <w:rPr>
          <w:sz w:val="22"/>
          <w:szCs w:val="22"/>
        </w:rPr>
        <w:t xml:space="preserve">wykonane usługi/dostawy zawiera </w:t>
      </w:r>
      <w:r w:rsidRPr="00F8529D">
        <w:rPr>
          <w:sz w:val="22"/>
          <w:szCs w:val="22"/>
        </w:rPr>
        <w:t xml:space="preserve">Cennik, stanowiący </w:t>
      </w:r>
      <w:r w:rsidRPr="00F8529D">
        <w:rPr>
          <w:b/>
          <w:bCs/>
          <w:sz w:val="22"/>
          <w:szCs w:val="22"/>
        </w:rPr>
        <w:t>Załącznik nr 2 do Umowy</w:t>
      </w:r>
      <w:r w:rsidRPr="00F8529D">
        <w:rPr>
          <w:sz w:val="22"/>
          <w:szCs w:val="22"/>
        </w:rPr>
        <w:t xml:space="preserve">. </w:t>
      </w:r>
    </w:p>
    <w:bookmarkEnd w:id="148"/>
    <w:p w14:paraId="074E11E4" w14:textId="77777777" w:rsidR="00F5692A" w:rsidRPr="00F8529D" w:rsidRDefault="00F5692A" w:rsidP="00085E35">
      <w:pPr>
        <w:numPr>
          <w:ilvl w:val="0"/>
          <w:numId w:val="43"/>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rsidP="00085E35">
      <w:pPr>
        <w:pStyle w:val="bullet"/>
        <w:numPr>
          <w:ilvl w:val="0"/>
          <w:numId w:val="43"/>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rsidP="00085E35">
      <w:pPr>
        <w:numPr>
          <w:ilvl w:val="0"/>
          <w:numId w:val="43"/>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itd i nie będą podlegały zmianom, chyba że postanowienia Umowy wprost stanowią inaczej. </w:t>
      </w:r>
    </w:p>
    <w:p w14:paraId="1ECC379C" w14:textId="77777777" w:rsidR="00F5692A" w:rsidRPr="00F8529D" w:rsidRDefault="00F5692A" w:rsidP="00085E35">
      <w:pPr>
        <w:pStyle w:val="Tekstpodstawowy"/>
        <w:numPr>
          <w:ilvl w:val="0"/>
          <w:numId w:val="43"/>
        </w:numPr>
        <w:tabs>
          <w:tab w:val="left" w:pos="851"/>
        </w:tabs>
        <w:spacing w:after="0"/>
        <w:jc w:val="both"/>
        <w:rPr>
          <w:iCs/>
          <w:sz w:val="22"/>
          <w:szCs w:val="22"/>
        </w:rPr>
      </w:pPr>
      <w:bookmarkStart w:id="149" w:name="_Hlk148343732"/>
      <w:r w:rsidRPr="00F8529D">
        <w:rPr>
          <w:iCs/>
          <w:sz w:val="22"/>
          <w:szCs w:val="22"/>
        </w:rPr>
        <w:t>W przypadku, gdy Wykonawcą jest podmiot zagraniczny, zgodnie z ustawą o podatku od towarów i usług, Zamawiający jest zobowiązany rozliczyć podatek VAT.</w:t>
      </w:r>
    </w:p>
    <w:bookmarkEnd w:id="149"/>
    <w:p w14:paraId="1B7E24F4" w14:textId="77777777" w:rsidR="00F5692A" w:rsidRDefault="00F5692A" w:rsidP="00085E35">
      <w:pPr>
        <w:pStyle w:val="Tekstpodstawowy"/>
        <w:numPr>
          <w:ilvl w:val="0"/>
          <w:numId w:val="43"/>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7DC5B625" w14:textId="0D639F60" w:rsidR="00F5692A" w:rsidRPr="00854ED6" w:rsidRDefault="00F5692A" w:rsidP="00085E35">
      <w:pPr>
        <w:numPr>
          <w:ilvl w:val="0"/>
          <w:numId w:val="43"/>
        </w:numPr>
        <w:spacing w:line="259" w:lineRule="auto"/>
        <w:jc w:val="both"/>
        <w:rPr>
          <w:strike/>
          <w:sz w:val="22"/>
          <w:szCs w:val="22"/>
        </w:rPr>
      </w:pPr>
      <w:r w:rsidRPr="00AD47F9">
        <w:rPr>
          <w:sz w:val="22"/>
          <w:szCs w:val="22"/>
        </w:rPr>
        <w:lastRenderedPageBreak/>
        <w:t xml:space="preserve">Wykonawcy przysługuje wynagrodzenie za faktycznie </w:t>
      </w:r>
      <w:r w:rsidRPr="00854ED6">
        <w:rPr>
          <w:sz w:val="22"/>
          <w:szCs w:val="22"/>
        </w:rPr>
        <w:t xml:space="preserve">świadczone </w:t>
      </w:r>
      <w:r w:rsidRPr="00854ED6">
        <w:rPr>
          <w:i/>
          <w:iCs/>
          <w:sz w:val="22"/>
          <w:szCs w:val="22"/>
        </w:rPr>
        <w:t>usługi</w:t>
      </w:r>
      <w:r w:rsidRPr="00854ED6">
        <w:rPr>
          <w:sz w:val="22"/>
          <w:szCs w:val="22"/>
        </w:rPr>
        <w:t xml:space="preserve">, które </w:t>
      </w:r>
      <w:r w:rsidRPr="00F8529D">
        <w:rPr>
          <w:sz w:val="22"/>
          <w:szCs w:val="22"/>
        </w:rPr>
        <w:t xml:space="preserve">rozliczane będą w </w:t>
      </w:r>
      <w:r w:rsidRPr="00854ED6">
        <w:rPr>
          <w:sz w:val="22"/>
          <w:szCs w:val="22"/>
          <w:lang w:val="cs-CZ"/>
        </w:rPr>
        <w:t>na podstawie faktycznej ilości</w:t>
      </w:r>
      <w:r w:rsidR="00854ED6">
        <w:rPr>
          <w:i/>
          <w:iCs/>
          <w:color w:val="FF0000"/>
          <w:sz w:val="22"/>
          <w:szCs w:val="22"/>
          <w:lang w:val="cs-CZ"/>
        </w:rPr>
        <w:t xml:space="preserve"> </w:t>
      </w:r>
      <w:r w:rsidR="00854ED6" w:rsidRPr="003521C3">
        <w:rPr>
          <w:i/>
          <w:iCs/>
          <w:sz w:val="22"/>
          <w:szCs w:val="22"/>
          <w:lang w:val="cs-CZ"/>
        </w:rPr>
        <w:t>przeprowadzonych pomiarów</w:t>
      </w:r>
      <w:r w:rsidRPr="003521C3">
        <w:rPr>
          <w:sz w:val="22"/>
          <w:szCs w:val="22"/>
          <w:lang w:val="cs-CZ"/>
        </w:rPr>
        <w:t xml:space="preserve"> </w:t>
      </w:r>
      <w:r w:rsidRPr="00854ED6">
        <w:rPr>
          <w:sz w:val="22"/>
          <w:szCs w:val="22"/>
          <w:lang w:val="cs-CZ"/>
        </w:rPr>
        <w:t>i cen jednostkowych netto,  zgodnie z </w:t>
      </w:r>
      <w:r w:rsidRPr="00854ED6">
        <w:rPr>
          <w:b/>
          <w:bCs/>
          <w:sz w:val="22"/>
          <w:szCs w:val="22"/>
          <w:lang w:val="cs-CZ"/>
        </w:rPr>
        <w:t xml:space="preserve">Załącznikiem nr 2 </w:t>
      </w:r>
      <w:r w:rsidRPr="00854ED6">
        <w:rPr>
          <w:sz w:val="22"/>
          <w:szCs w:val="22"/>
          <w:lang w:val="cs-CZ"/>
        </w:rPr>
        <w:t>do Umowy</w:t>
      </w:r>
      <w:r w:rsidR="003521C3">
        <w:rPr>
          <w:sz w:val="22"/>
          <w:szCs w:val="22"/>
          <w:lang w:val="cs-CZ"/>
        </w:rPr>
        <w:t>.</w:t>
      </w:r>
    </w:p>
    <w:p w14:paraId="213F72DE" w14:textId="77777777" w:rsidR="000C23F8" w:rsidRPr="00AE1A7A" w:rsidRDefault="000C23F8" w:rsidP="00085E35">
      <w:pPr>
        <w:numPr>
          <w:ilvl w:val="0"/>
          <w:numId w:val="43"/>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085E35">
      <w:pPr>
        <w:numPr>
          <w:ilvl w:val="0"/>
          <w:numId w:val="43"/>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50" w:name="_Toc106095863"/>
      <w:bookmarkStart w:id="151" w:name="_Toc106096303"/>
      <w:bookmarkStart w:id="152" w:name="_Toc106096407"/>
      <w:bookmarkStart w:id="153" w:name="_Toc148612301"/>
      <w:r w:rsidRPr="00500E2A">
        <w:t>§</w:t>
      </w:r>
      <w:r>
        <w:t xml:space="preserve"> </w:t>
      </w:r>
      <w:r w:rsidRPr="00500E2A">
        <w:t>4. Fakturowanie i płatności</w:t>
      </w:r>
      <w:bookmarkEnd w:id="150"/>
      <w:bookmarkEnd w:id="151"/>
      <w:bookmarkEnd w:id="152"/>
      <w:bookmarkEnd w:id="153"/>
    </w:p>
    <w:p w14:paraId="0F779AF3" w14:textId="41E5E4D1" w:rsidR="000C23F8" w:rsidRPr="00921060" w:rsidRDefault="000C23F8" w:rsidP="00085E35">
      <w:pPr>
        <w:numPr>
          <w:ilvl w:val="0"/>
          <w:numId w:val="60"/>
        </w:numPr>
        <w:jc w:val="both"/>
        <w:rPr>
          <w:sz w:val="22"/>
          <w:szCs w:val="22"/>
        </w:rPr>
      </w:pPr>
      <w:bookmarkStart w:id="154" w:name="_Hlk83031827"/>
      <w:bookmarkStart w:id="155"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z obowiązującymi przepisami prawa.  Do faktury Wykonawca zobowiązany jest dołączyć</w:t>
      </w:r>
      <w:r w:rsidR="003521C3" w:rsidRPr="003521C3">
        <w:rPr>
          <w:sz w:val="22"/>
          <w:szCs w:val="22"/>
        </w:rPr>
        <w:t>.</w:t>
      </w:r>
      <w:r w:rsidRPr="003521C3">
        <w:rPr>
          <w:sz w:val="22"/>
          <w:szCs w:val="22"/>
        </w:rPr>
        <w:t xml:space="preserve"> Protokół odbioru</w:t>
      </w:r>
      <w:r w:rsidR="006C04A7" w:rsidRPr="003521C3">
        <w:rPr>
          <w:sz w:val="22"/>
          <w:szCs w:val="22"/>
        </w:rPr>
        <w:t xml:space="preserve"> podpisany </w:t>
      </w:r>
      <w:r w:rsidR="00C30D61" w:rsidRPr="003521C3">
        <w:rPr>
          <w:sz w:val="22"/>
          <w:szCs w:val="22"/>
        </w:rPr>
        <w:t>zgodnie z ust. 3.</w:t>
      </w:r>
      <w:r w:rsidRPr="003521C3">
        <w:rPr>
          <w:sz w:val="22"/>
          <w:szCs w:val="22"/>
        </w:rPr>
        <w:t xml:space="preserve"> (</w:t>
      </w:r>
      <w:r w:rsidRPr="003521C3">
        <w:rPr>
          <w:i/>
          <w:iCs/>
          <w:sz w:val="22"/>
          <w:szCs w:val="22"/>
        </w:rPr>
        <w:t>wzór stanowi Załącznik nr 1.1. do umowy - jeżeli dotyczy</w:t>
      </w:r>
      <w:r w:rsidRPr="003521C3">
        <w:rPr>
          <w:sz w:val="22"/>
          <w:szCs w:val="22"/>
        </w:rPr>
        <w:t xml:space="preserve">). </w:t>
      </w:r>
    </w:p>
    <w:p w14:paraId="7A8006C2" w14:textId="504E06A1" w:rsidR="000C23F8" w:rsidRPr="003521C3" w:rsidRDefault="000C23F8" w:rsidP="00085E35">
      <w:pPr>
        <w:numPr>
          <w:ilvl w:val="0"/>
          <w:numId w:val="60"/>
        </w:numPr>
        <w:jc w:val="both"/>
        <w:rPr>
          <w:strike/>
          <w:sz w:val="24"/>
          <w:szCs w:val="24"/>
        </w:rPr>
      </w:pPr>
      <w:r w:rsidRPr="003521C3">
        <w:rPr>
          <w:sz w:val="22"/>
          <w:szCs w:val="22"/>
        </w:rPr>
        <w:t xml:space="preserve">Gdy Wykonawcą umowy jest konsorcjum, w Protokole odbioru wskazuje się członka konsorcjum który wystawi fakturę za objęty </w:t>
      </w:r>
      <w:r w:rsidR="000E40FD" w:rsidRPr="003521C3">
        <w:rPr>
          <w:sz w:val="22"/>
          <w:szCs w:val="22"/>
        </w:rPr>
        <w:t>P</w:t>
      </w:r>
      <w:r w:rsidRPr="003521C3">
        <w:rPr>
          <w:sz w:val="22"/>
          <w:szCs w:val="22"/>
        </w:rPr>
        <w:t xml:space="preserve">rotokołem </w:t>
      </w:r>
      <w:r w:rsidR="000E40FD" w:rsidRPr="003521C3">
        <w:rPr>
          <w:sz w:val="22"/>
          <w:szCs w:val="22"/>
        </w:rPr>
        <w:t xml:space="preserve">odbioru </w:t>
      </w:r>
      <w:r w:rsidRPr="003521C3">
        <w:rPr>
          <w:sz w:val="22"/>
          <w:szCs w:val="22"/>
        </w:rPr>
        <w:t xml:space="preserve">przedmiot </w:t>
      </w:r>
      <w:r w:rsidR="006C04A7" w:rsidRPr="003521C3">
        <w:rPr>
          <w:sz w:val="22"/>
          <w:szCs w:val="22"/>
        </w:rPr>
        <w:t>U</w:t>
      </w:r>
      <w:r w:rsidRPr="003521C3">
        <w:rPr>
          <w:sz w:val="22"/>
          <w:szCs w:val="22"/>
        </w:rPr>
        <w:t xml:space="preserve">mowy. W przypadku gdy faktury za objęty </w:t>
      </w:r>
      <w:r w:rsidR="000E40FD" w:rsidRPr="003521C3">
        <w:rPr>
          <w:sz w:val="22"/>
          <w:szCs w:val="22"/>
        </w:rPr>
        <w:t>P</w:t>
      </w:r>
      <w:r w:rsidRPr="003521C3">
        <w:rPr>
          <w:sz w:val="22"/>
          <w:szCs w:val="22"/>
        </w:rPr>
        <w:t xml:space="preserve">rotokołem </w:t>
      </w:r>
      <w:r w:rsidR="000E40FD" w:rsidRPr="003521C3">
        <w:rPr>
          <w:sz w:val="22"/>
          <w:szCs w:val="22"/>
        </w:rPr>
        <w:t xml:space="preserve">odbioru </w:t>
      </w:r>
      <w:r w:rsidRPr="003521C3">
        <w:rPr>
          <w:sz w:val="22"/>
          <w:szCs w:val="22"/>
        </w:rPr>
        <w:t xml:space="preserve">przedmiot </w:t>
      </w:r>
      <w:r w:rsidR="006C04A7" w:rsidRPr="003521C3">
        <w:rPr>
          <w:sz w:val="22"/>
          <w:szCs w:val="22"/>
        </w:rPr>
        <w:t>U</w:t>
      </w:r>
      <w:r w:rsidRPr="003521C3">
        <w:rPr>
          <w:sz w:val="22"/>
          <w:szCs w:val="22"/>
        </w:rPr>
        <w:t xml:space="preserve">mowy wystawi dwóch lub więcej członków konsorcjum w </w:t>
      </w:r>
      <w:r w:rsidR="000E40FD" w:rsidRPr="003521C3">
        <w:rPr>
          <w:sz w:val="22"/>
          <w:szCs w:val="22"/>
        </w:rPr>
        <w:t>P</w:t>
      </w:r>
      <w:r w:rsidRPr="003521C3">
        <w:rPr>
          <w:sz w:val="22"/>
          <w:szCs w:val="22"/>
        </w:rPr>
        <w:t xml:space="preserve">rotokole odbioru wskazuje się wartość netto każdej z faktur. Zapłata faktur zgodnie ze wskazaniem zawartym w </w:t>
      </w:r>
      <w:r w:rsidR="000E40FD" w:rsidRPr="003521C3">
        <w:rPr>
          <w:sz w:val="22"/>
          <w:szCs w:val="22"/>
        </w:rPr>
        <w:t>P</w:t>
      </w:r>
      <w:r w:rsidRPr="003521C3">
        <w:rPr>
          <w:sz w:val="22"/>
          <w:szCs w:val="22"/>
        </w:rPr>
        <w:t xml:space="preserve">rotokole odbioru jest równoznaczna ze spełnieniem świadczenia za objęty </w:t>
      </w:r>
      <w:r w:rsidR="000E40FD" w:rsidRPr="003521C3">
        <w:rPr>
          <w:sz w:val="22"/>
          <w:szCs w:val="22"/>
        </w:rPr>
        <w:t>P</w:t>
      </w:r>
      <w:r w:rsidRPr="003521C3">
        <w:rPr>
          <w:sz w:val="22"/>
          <w:szCs w:val="22"/>
        </w:rPr>
        <w:t xml:space="preserve">rotokołem </w:t>
      </w:r>
      <w:r w:rsidR="000E40FD" w:rsidRPr="003521C3">
        <w:rPr>
          <w:sz w:val="22"/>
          <w:szCs w:val="22"/>
        </w:rPr>
        <w:t xml:space="preserve">odbioru </w:t>
      </w:r>
      <w:r w:rsidRPr="003521C3">
        <w:rPr>
          <w:sz w:val="22"/>
          <w:szCs w:val="22"/>
        </w:rPr>
        <w:t xml:space="preserve">przedmiot </w:t>
      </w:r>
      <w:r w:rsidR="006C04A7" w:rsidRPr="003521C3">
        <w:rPr>
          <w:sz w:val="22"/>
          <w:szCs w:val="22"/>
        </w:rPr>
        <w:t>U</w:t>
      </w:r>
      <w:r w:rsidRPr="003521C3">
        <w:rPr>
          <w:sz w:val="22"/>
          <w:szCs w:val="22"/>
        </w:rPr>
        <w:t xml:space="preserve">mowy wobec wszystkich wykonawców </w:t>
      </w:r>
      <w:r w:rsidR="006C04A7" w:rsidRPr="003521C3">
        <w:rPr>
          <w:sz w:val="22"/>
          <w:szCs w:val="22"/>
        </w:rPr>
        <w:t>U</w:t>
      </w:r>
      <w:r w:rsidRPr="003521C3">
        <w:rPr>
          <w:sz w:val="22"/>
          <w:szCs w:val="22"/>
        </w:rPr>
        <w:t xml:space="preserve">mowy. </w:t>
      </w:r>
    </w:p>
    <w:p w14:paraId="1C90404F" w14:textId="77777777" w:rsidR="000C23F8" w:rsidRPr="003521C3" w:rsidRDefault="000C23F8" w:rsidP="00085E35">
      <w:pPr>
        <w:numPr>
          <w:ilvl w:val="0"/>
          <w:numId w:val="60"/>
        </w:numPr>
        <w:jc w:val="both"/>
        <w:rPr>
          <w:sz w:val="24"/>
          <w:szCs w:val="24"/>
        </w:rPr>
      </w:pPr>
      <w:r w:rsidRPr="003521C3">
        <w:rPr>
          <w:sz w:val="22"/>
          <w:szCs w:val="22"/>
        </w:rPr>
        <w:t xml:space="preserve">Protokół odbioru podpisują upoważnieni przedstawiciele Stron wskazani w Umowie. </w:t>
      </w:r>
    </w:p>
    <w:bookmarkEnd w:id="154"/>
    <w:p w14:paraId="64FFC5AD" w14:textId="305B828A" w:rsidR="000C23F8" w:rsidRPr="003521C3" w:rsidRDefault="000C23F8" w:rsidP="00085E35">
      <w:pPr>
        <w:numPr>
          <w:ilvl w:val="0"/>
          <w:numId w:val="60"/>
        </w:numPr>
        <w:jc w:val="both"/>
        <w:rPr>
          <w:sz w:val="22"/>
          <w:szCs w:val="22"/>
        </w:rPr>
      </w:pPr>
      <w:r w:rsidRPr="003521C3">
        <w:rPr>
          <w:sz w:val="22"/>
          <w:szCs w:val="22"/>
        </w:rPr>
        <w:t>Faktury należy wystawiać zgodnie z obowiązującymi przepisami.</w:t>
      </w:r>
    </w:p>
    <w:p w14:paraId="6B79EB81" w14:textId="77777777" w:rsidR="000E40FD" w:rsidRPr="00F8529D" w:rsidRDefault="000E40FD" w:rsidP="00085E35">
      <w:pPr>
        <w:numPr>
          <w:ilvl w:val="0"/>
          <w:numId w:val="60"/>
        </w:numPr>
        <w:jc w:val="both"/>
        <w:rPr>
          <w:sz w:val="24"/>
          <w:szCs w:val="24"/>
        </w:rPr>
      </w:pPr>
      <w:r w:rsidRPr="003521C3">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t>
      </w:r>
      <w:r w:rsidRPr="00F8529D">
        <w:rPr>
          <w:sz w:val="22"/>
          <w:szCs w:val="22"/>
        </w:rPr>
        <w:t>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5"/>
    <w:p w14:paraId="434F79C7" w14:textId="77777777" w:rsidR="000C23F8" w:rsidRPr="00F8529D" w:rsidRDefault="000C23F8" w:rsidP="00085E35">
      <w:pPr>
        <w:numPr>
          <w:ilvl w:val="0"/>
          <w:numId w:val="60"/>
        </w:numPr>
        <w:jc w:val="both"/>
        <w:rPr>
          <w:sz w:val="22"/>
          <w:szCs w:val="22"/>
        </w:rPr>
      </w:pPr>
      <w:r w:rsidRPr="00F8529D">
        <w:rPr>
          <w:sz w:val="22"/>
          <w:szCs w:val="22"/>
        </w:rPr>
        <w:t>Fakturę należy wystawić na adres:</w:t>
      </w:r>
    </w:p>
    <w:p w14:paraId="5AFFB1C4" w14:textId="77777777"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Oddział ………….</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085E35">
      <w:pPr>
        <w:pStyle w:val="Akapitzlist"/>
        <w:numPr>
          <w:ilvl w:val="0"/>
          <w:numId w:val="60"/>
        </w:numPr>
        <w:rPr>
          <w:sz w:val="22"/>
          <w:szCs w:val="22"/>
        </w:rPr>
      </w:pPr>
      <w:r w:rsidRPr="00DB1BDC">
        <w:rPr>
          <w:sz w:val="22"/>
          <w:szCs w:val="22"/>
        </w:rPr>
        <w:t xml:space="preserve">W przypadku gdy zostało podpisane Porozumienie o przesyłaniu faktur drogą elektroniczną, fakturę </w:t>
      </w:r>
      <w:r w:rsidRPr="003521C3">
        <w:rPr>
          <w:sz w:val="22"/>
          <w:szCs w:val="22"/>
        </w:rPr>
        <w:t xml:space="preserve">oraz Protokół odbioru należy </w:t>
      </w:r>
      <w:r w:rsidRPr="00DB1BDC">
        <w:rPr>
          <w:sz w:val="22"/>
          <w:szCs w:val="22"/>
        </w:rPr>
        <w:t xml:space="preserve">wysyłać na adres wskazany w porozumieniu. </w:t>
      </w:r>
    </w:p>
    <w:p w14:paraId="69964D5F" w14:textId="77777777" w:rsidR="000C23F8" w:rsidRPr="00F746F7" w:rsidRDefault="000C23F8" w:rsidP="00085E35">
      <w:pPr>
        <w:numPr>
          <w:ilvl w:val="0"/>
          <w:numId w:val="60"/>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085E35">
      <w:pPr>
        <w:numPr>
          <w:ilvl w:val="0"/>
          <w:numId w:val="60"/>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085E35">
      <w:pPr>
        <w:numPr>
          <w:ilvl w:val="0"/>
          <w:numId w:val="60"/>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853323" w:rsidRDefault="000C23F8" w:rsidP="00085E35">
      <w:pPr>
        <w:numPr>
          <w:ilvl w:val="0"/>
          <w:numId w:val="60"/>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w:t>
      </w:r>
      <w:r w:rsidRPr="003521C3">
        <w:rPr>
          <w:sz w:val="22"/>
          <w:szCs w:val="22"/>
        </w:rPr>
        <w:t xml:space="preserve">2014 r.), tym samym posiada status dużego przedsiębiorcy w rozumieniu art. 4 pkt 6) ustawy z dnia 8 marca 2013 roku o przeciwdziałaniu nadmiernym opóźnieniom </w:t>
      </w:r>
      <w:r w:rsidR="00D87590" w:rsidRPr="003521C3">
        <w:rPr>
          <w:sz w:val="22"/>
          <w:szCs w:val="22"/>
        </w:rPr>
        <w:br/>
      </w:r>
      <w:r w:rsidRPr="003521C3">
        <w:rPr>
          <w:sz w:val="22"/>
          <w:szCs w:val="22"/>
        </w:rPr>
        <w:t>w transakcjach handlowych (</w:t>
      </w:r>
      <w:r w:rsidR="00871506" w:rsidRPr="003521C3">
        <w:rPr>
          <w:sz w:val="22"/>
        </w:rPr>
        <w:t xml:space="preserve">Dz.U. z 2023r. poz. 711, poz.852, z </w:t>
      </w:r>
      <w:proofErr w:type="spellStart"/>
      <w:r w:rsidR="00871506" w:rsidRPr="003521C3">
        <w:rPr>
          <w:sz w:val="22"/>
        </w:rPr>
        <w:t>późn</w:t>
      </w:r>
      <w:proofErr w:type="spellEnd"/>
      <w:r w:rsidR="00871506" w:rsidRPr="003521C3">
        <w:rPr>
          <w:sz w:val="22"/>
        </w:rPr>
        <w:t>. zm.).</w:t>
      </w:r>
    </w:p>
    <w:p w14:paraId="1C2511ED" w14:textId="77777777" w:rsidR="000C23F8" w:rsidRPr="007B4FE1" w:rsidRDefault="000C23F8" w:rsidP="00085E35">
      <w:pPr>
        <w:numPr>
          <w:ilvl w:val="0"/>
          <w:numId w:val="60"/>
        </w:numPr>
        <w:jc w:val="both"/>
        <w:rPr>
          <w:sz w:val="22"/>
          <w:szCs w:val="22"/>
        </w:rPr>
      </w:pPr>
      <w:r w:rsidRPr="00942413">
        <w:rPr>
          <w:sz w:val="22"/>
          <w:szCs w:val="22"/>
        </w:rPr>
        <w:lastRenderedPageBreak/>
        <w:t xml:space="preserve">Wykonawca składa oświadczenie o posiadaniu statusu mikroprzedsiębiorcy,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rsidP="00085E35">
      <w:pPr>
        <w:numPr>
          <w:ilvl w:val="0"/>
          <w:numId w:val="60"/>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085E35">
      <w:pPr>
        <w:numPr>
          <w:ilvl w:val="0"/>
          <w:numId w:val="60"/>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085E35">
      <w:pPr>
        <w:pStyle w:val="Tekstpodstawowy"/>
        <w:numPr>
          <w:ilvl w:val="0"/>
          <w:numId w:val="60"/>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085E35">
      <w:pPr>
        <w:numPr>
          <w:ilvl w:val="0"/>
          <w:numId w:val="60"/>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085E35">
      <w:pPr>
        <w:numPr>
          <w:ilvl w:val="0"/>
          <w:numId w:val="60"/>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085E35">
      <w:pPr>
        <w:numPr>
          <w:ilvl w:val="0"/>
          <w:numId w:val="60"/>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rsidP="00085E35">
      <w:pPr>
        <w:pStyle w:val="Akapitzlist"/>
        <w:numPr>
          <w:ilvl w:val="0"/>
          <w:numId w:val="60"/>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r w:rsidRPr="007B4FE1">
        <w:rPr>
          <w:sz w:val="22"/>
        </w:rPr>
        <w:t>updof) oraz ustawa z dnia 15 lutego 1992 r. o podatku dochodowym od osób prawnych (dalej:</w:t>
      </w:r>
      <w:r>
        <w:rPr>
          <w:sz w:val="22"/>
        </w:rPr>
        <w:t xml:space="preserve"> </w:t>
      </w:r>
      <w:r w:rsidRPr="007B4FE1">
        <w:rPr>
          <w:sz w:val="22"/>
        </w:rPr>
        <w:t xml:space="preserve">updop),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r w:rsidR="00CF534E">
        <w:rPr>
          <w:sz w:val="22"/>
        </w:rPr>
        <w:t>u</w:t>
      </w:r>
      <w:r w:rsidRPr="007B4FE1">
        <w:rPr>
          <w:sz w:val="22"/>
        </w:rPr>
        <w:t xml:space="preserve">pdop oraz 41 ust. 4 </w:t>
      </w:r>
      <w:r w:rsidR="00CF534E">
        <w:rPr>
          <w:sz w:val="22"/>
        </w:rPr>
        <w:t>u</w:t>
      </w:r>
      <w:r w:rsidRPr="007B4FE1">
        <w:rPr>
          <w:sz w:val="22"/>
        </w:rPr>
        <w:t xml:space="preserve">pdof,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4DBFBBD8" w:rsidR="000C23F8" w:rsidRPr="007B4FE1" w:rsidRDefault="000C23F8" w:rsidP="00085E35">
      <w:pPr>
        <w:pStyle w:val="Akapitzlist"/>
        <w:numPr>
          <w:ilvl w:val="0"/>
          <w:numId w:val="60"/>
        </w:numPr>
        <w:contextualSpacing w:val="0"/>
        <w:jc w:val="both"/>
        <w:rPr>
          <w:sz w:val="22"/>
          <w:szCs w:val="22"/>
        </w:rPr>
      </w:pPr>
      <w:r w:rsidRPr="007B4FE1">
        <w:rPr>
          <w:sz w:val="22"/>
          <w:szCs w:val="22"/>
        </w:rPr>
        <w:t xml:space="preserve">Na podstawie art.29 ust.2 updof oraz art.22a </w:t>
      </w:r>
      <w:r w:rsidR="00CF534E">
        <w:rPr>
          <w:sz w:val="22"/>
          <w:szCs w:val="22"/>
        </w:rPr>
        <w:t>u</w:t>
      </w:r>
      <w:r w:rsidRPr="007B4FE1">
        <w:rPr>
          <w:sz w:val="22"/>
          <w:szCs w:val="22"/>
        </w:rPr>
        <w:t xml:space="preserve"> pdop, przy określaniu stawki podatku zastosowanie  mają postanowienia umowy o unikaniu podwójnego opodatkowania zawartej pomiędzy Rzeczpospolitą Polską a siedzibą kraju rzeczywistego właściciela należności. (art. 4a pkt 29 updop oraz 5a pkt. 33d updof).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B4FE1" w:rsidRDefault="000C23F8" w:rsidP="00085E35">
      <w:pPr>
        <w:numPr>
          <w:ilvl w:val="0"/>
          <w:numId w:val="60"/>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rsidP="00085E35">
      <w:pPr>
        <w:numPr>
          <w:ilvl w:val="1"/>
          <w:numId w:val="60"/>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rsidP="00085E35">
      <w:pPr>
        <w:numPr>
          <w:ilvl w:val="1"/>
          <w:numId w:val="60"/>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F746F7" w:rsidRDefault="000C23F8" w:rsidP="00085E35">
      <w:pPr>
        <w:numPr>
          <w:ilvl w:val="1"/>
          <w:numId w:val="60"/>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4CBA0513" w14:textId="51F28AE4"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 xml:space="preserve">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w:t>
      </w:r>
      <w:r w:rsidRPr="00F746F7">
        <w:rPr>
          <w:sz w:val="22"/>
          <w:szCs w:val="22"/>
        </w:rPr>
        <w:lastRenderedPageBreak/>
        <w:t>dostarczenia nowego certyfikatu po upływie 12-tu miesięcy od dnia wydania poprzedniego certyfikatu .</w:t>
      </w:r>
    </w:p>
    <w:p w14:paraId="1761805F" w14:textId="1BF62ADC" w:rsidR="000C23F8" w:rsidRPr="007B4FE1" w:rsidRDefault="000C23F8" w:rsidP="00085E35">
      <w:pPr>
        <w:pStyle w:val="Akapitzlist"/>
        <w:numPr>
          <w:ilvl w:val="0"/>
          <w:numId w:val="60"/>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updop lub art. 23m ust.1 pkt.5 updof oraz gdy łączna kwota należności wypłacanych w roku podatkowym przekracza kwotę o której mowa w art. 26 ust 2e updop oraz art. 41 ust 12 updof, </w:t>
      </w:r>
      <w:r>
        <w:rPr>
          <w:sz w:val="22"/>
        </w:rPr>
        <w:t>Zamawiający</w:t>
      </w:r>
      <w:r w:rsidRPr="007B4FE1">
        <w:rPr>
          <w:sz w:val="22"/>
        </w:rPr>
        <w:t xml:space="preserve"> w dniu dokonania wypłaty jest zobowiązany pobrać zryczałtowany podatek od nadwyżki ponad tą kwotę  wg  stawki określonej w art.21 ust.1 pkt 1 updop oraz art. 29 ust.1 pkt.1 updof.</w:t>
      </w:r>
    </w:p>
    <w:p w14:paraId="12868785" w14:textId="77777777" w:rsidR="000C23F8" w:rsidRPr="00E450A1" w:rsidRDefault="000C23F8" w:rsidP="000C23F8">
      <w:pPr>
        <w:ind w:left="-65"/>
        <w:jc w:val="both"/>
        <w:rPr>
          <w:color w:val="FF0000"/>
          <w:sz w:val="6"/>
          <w:szCs w:val="6"/>
        </w:rPr>
      </w:pPr>
    </w:p>
    <w:p w14:paraId="4E09A5F9" w14:textId="0BC228EE" w:rsidR="000C23F8" w:rsidRPr="00F458BD" w:rsidRDefault="000C23F8" w:rsidP="000C23F8">
      <w:pPr>
        <w:ind w:left="360"/>
        <w:jc w:val="both"/>
        <w:rPr>
          <w:i/>
          <w:iCs/>
          <w:color w:val="2F5496" w:themeColor="accent1" w:themeShade="BF"/>
          <w:sz w:val="22"/>
          <w:szCs w:val="22"/>
        </w:rPr>
      </w:pPr>
      <w:r w:rsidRPr="00F458BD">
        <w:rPr>
          <w:color w:val="2F5496" w:themeColor="accent1" w:themeShade="BF"/>
          <w:sz w:val="22"/>
          <w:szCs w:val="22"/>
        </w:rPr>
        <w:t xml:space="preserve">[Tekst pomocniczy do usunięcia w wersji finalnej: </w:t>
      </w:r>
      <w:r w:rsidRPr="00F458BD">
        <w:rPr>
          <w:i/>
          <w:iCs/>
          <w:color w:val="2F5496" w:themeColor="accent1" w:themeShade="BF"/>
          <w:sz w:val="22"/>
          <w:szCs w:val="22"/>
        </w:rPr>
        <w:t>ust.</w:t>
      </w:r>
      <w:r w:rsidR="009532A7">
        <w:rPr>
          <w:i/>
          <w:iCs/>
          <w:color w:val="2F5496" w:themeColor="accent1" w:themeShade="BF"/>
          <w:sz w:val="22"/>
          <w:szCs w:val="22"/>
        </w:rPr>
        <w:t xml:space="preserve">18, </w:t>
      </w:r>
      <w:r w:rsidRPr="00F458BD">
        <w:rPr>
          <w:i/>
          <w:iCs/>
          <w:color w:val="2F5496" w:themeColor="accent1" w:themeShade="BF"/>
          <w:sz w:val="22"/>
          <w:szCs w:val="22"/>
        </w:rPr>
        <w:t>1</w:t>
      </w:r>
      <w:r>
        <w:rPr>
          <w:i/>
          <w:iCs/>
          <w:color w:val="2F5496" w:themeColor="accent1" w:themeShade="BF"/>
          <w:sz w:val="22"/>
          <w:szCs w:val="22"/>
        </w:rPr>
        <w:t>9</w:t>
      </w:r>
      <w:r w:rsidRPr="00F458BD">
        <w:rPr>
          <w:i/>
          <w:iCs/>
          <w:color w:val="2F5496" w:themeColor="accent1" w:themeShade="BF"/>
          <w:sz w:val="22"/>
          <w:szCs w:val="22"/>
        </w:rPr>
        <w:t xml:space="preserve">, </w:t>
      </w:r>
      <w:r>
        <w:rPr>
          <w:i/>
          <w:iCs/>
          <w:color w:val="2F5496" w:themeColor="accent1" w:themeShade="BF"/>
          <w:sz w:val="22"/>
          <w:szCs w:val="22"/>
        </w:rPr>
        <w:t>20</w:t>
      </w:r>
      <w:r w:rsidRPr="00F458BD">
        <w:rPr>
          <w:i/>
          <w:iCs/>
          <w:color w:val="2F5496" w:themeColor="accent1" w:themeShade="BF"/>
          <w:sz w:val="22"/>
          <w:szCs w:val="22"/>
        </w:rPr>
        <w:t xml:space="preserve">, </w:t>
      </w:r>
      <w:r>
        <w:rPr>
          <w:i/>
          <w:iCs/>
          <w:color w:val="2F5496" w:themeColor="accent1" w:themeShade="BF"/>
          <w:sz w:val="22"/>
          <w:szCs w:val="22"/>
        </w:rPr>
        <w:t>21</w:t>
      </w:r>
      <w:r w:rsidRPr="00F458BD">
        <w:rPr>
          <w:i/>
          <w:iCs/>
          <w:color w:val="2F5496" w:themeColor="accent1" w:themeShade="BF"/>
          <w:sz w:val="22"/>
          <w:szCs w:val="22"/>
        </w:rPr>
        <w:t xml:space="preserve"> stosujemy tylko gdy mamy do czynienia z podmiotem zagranicznym a przedmiot zamówień dotyczy zamówień opisanych </w:t>
      </w:r>
      <w:r>
        <w:rPr>
          <w:i/>
          <w:iCs/>
          <w:color w:val="2F5496" w:themeColor="accent1" w:themeShade="BF"/>
          <w:sz w:val="22"/>
          <w:szCs w:val="22"/>
        </w:rPr>
        <w:br/>
      </w:r>
      <w:r w:rsidRPr="00F458BD">
        <w:rPr>
          <w:i/>
          <w:iCs/>
          <w:color w:val="2F5496" w:themeColor="accent1" w:themeShade="BF"/>
          <w:sz w:val="22"/>
          <w:szCs w:val="22"/>
        </w:rPr>
        <w:t>w Załączniku nr 5 do umowy - podatek u źródła.]</w:t>
      </w:r>
    </w:p>
    <w:p w14:paraId="6331252F" w14:textId="77777777" w:rsidR="000C23F8" w:rsidRPr="00F458BD" w:rsidRDefault="000C23F8" w:rsidP="000C23F8">
      <w:pPr>
        <w:ind w:left="360"/>
        <w:jc w:val="both"/>
        <w:rPr>
          <w:i/>
          <w:iCs/>
          <w:color w:val="2F5496" w:themeColor="accent1" w:themeShade="BF"/>
          <w:sz w:val="22"/>
          <w:szCs w:val="22"/>
        </w:rPr>
      </w:pPr>
    </w:p>
    <w:p w14:paraId="14D1527C" w14:textId="679CF21F" w:rsidR="002A3212" w:rsidRDefault="000C23F8" w:rsidP="00085E35">
      <w:pPr>
        <w:numPr>
          <w:ilvl w:val="0"/>
          <w:numId w:val="60"/>
        </w:numPr>
        <w:jc w:val="both"/>
        <w:rPr>
          <w:sz w:val="22"/>
          <w:szCs w:val="22"/>
        </w:rPr>
      </w:pPr>
      <w:bookmarkStart w:id="156"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57" w:name="_Hlk155935130"/>
      <w:bookmarkEnd w:id="156"/>
    </w:p>
    <w:p w14:paraId="2E8CB11D" w14:textId="2311AF26" w:rsidR="000C23F8" w:rsidRDefault="000C23F8" w:rsidP="000C23F8">
      <w:pPr>
        <w:jc w:val="both"/>
        <w:rPr>
          <w:sz w:val="22"/>
          <w:szCs w:val="22"/>
        </w:rPr>
      </w:pPr>
    </w:p>
    <w:p w14:paraId="66737EEC" w14:textId="77777777" w:rsidR="000C23F8" w:rsidRPr="00E66F78" w:rsidRDefault="000C23F8" w:rsidP="000C23F8">
      <w:pPr>
        <w:pStyle w:val="Nagwek2"/>
      </w:pPr>
      <w:bookmarkStart w:id="158" w:name="_Toc64016203"/>
      <w:bookmarkStart w:id="159" w:name="_Toc106095864"/>
      <w:bookmarkStart w:id="160" w:name="_Toc106096304"/>
      <w:bookmarkStart w:id="161" w:name="_Toc106096408"/>
      <w:bookmarkStart w:id="162" w:name="_Toc148612302"/>
      <w:r w:rsidRPr="00E66F78">
        <w:t>§ 5. Termin realizacji</w:t>
      </w:r>
      <w:bookmarkEnd w:id="158"/>
      <w:bookmarkEnd w:id="159"/>
      <w:bookmarkEnd w:id="160"/>
      <w:bookmarkEnd w:id="161"/>
      <w:bookmarkEnd w:id="162"/>
    </w:p>
    <w:p w14:paraId="77D91852" w14:textId="27221A5C" w:rsidR="000C23F8" w:rsidRPr="009D191B" w:rsidRDefault="003521C3" w:rsidP="003521C3">
      <w:pPr>
        <w:spacing w:before="120" w:after="160" w:line="259" w:lineRule="auto"/>
        <w:ind w:left="360"/>
        <w:contextualSpacing/>
        <w:jc w:val="both"/>
        <w:rPr>
          <w:i/>
          <w:iCs/>
          <w:color w:val="FF0000"/>
          <w:sz w:val="22"/>
          <w:szCs w:val="22"/>
          <w:highlight w:val="magenta"/>
        </w:rPr>
      </w:pPr>
      <w:r>
        <w:rPr>
          <w:sz w:val="22"/>
          <w:szCs w:val="22"/>
        </w:rPr>
        <w:t xml:space="preserve">1. </w:t>
      </w:r>
      <w:r w:rsidR="000C23F8" w:rsidRPr="001C7985">
        <w:rPr>
          <w:sz w:val="22"/>
          <w:szCs w:val="22"/>
        </w:rPr>
        <w:t xml:space="preserve">Termin </w:t>
      </w:r>
      <w:r w:rsidR="00597893" w:rsidRPr="001C7985">
        <w:rPr>
          <w:sz w:val="22"/>
          <w:szCs w:val="22"/>
        </w:rPr>
        <w:t>realizacji</w:t>
      </w:r>
      <w:r w:rsidR="000C23F8" w:rsidRPr="001C7985">
        <w:rPr>
          <w:sz w:val="22"/>
          <w:szCs w:val="22"/>
        </w:rPr>
        <w:t xml:space="preserve"> Umowy wynosi</w:t>
      </w:r>
      <w:r w:rsidR="009D191B" w:rsidRPr="003521C3">
        <w:rPr>
          <w:sz w:val="22"/>
          <w:szCs w:val="22"/>
        </w:rPr>
        <w:t>: od 01.01.2025r. do 31.12.2025r.</w:t>
      </w:r>
    </w:p>
    <w:bookmarkEnd w:id="141"/>
    <w:bookmarkEnd w:id="157"/>
    <w:p w14:paraId="311CBFBB" w14:textId="77777777" w:rsidR="000C23F8" w:rsidRPr="00910C40" w:rsidRDefault="000C23F8" w:rsidP="000C23F8">
      <w:pPr>
        <w:ind w:left="360"/>
        <w:jc w:val="both"/>
        <w:rPr>
          <w:sz w:val="22"/>
          <w:szCs w:val="22"/>
        </w:rPr>
      </w:pPr>
    </w:p>
    <w:p w14:paraId="36F4397B" w14:textId="77777777" w:rsidR="000C23F8" w:rsidRDefault="000C23F8" w:rsidP="000C23F8">
      <w:pPr>
        <w:pStyle w:val="Nagwek2"/>
      </w:pPr>
      <w:bookmarkStart w:id="163" w:name="_Toc76637427"/>
      <w:bookmarkStart w:id="164" w:name="_Toc77251958"/>
      <w:bookmarkStart w:id="165" w:name="_Toc83291677"/>
      <w:bookmarkStart w:id="166" w:name="_Toc106095865"/>
      <w:bookmarkStart w:id="167" w:name="_Toc106096305"/>
      <w:bookmarkStart w:id="168" w:name="_Toc106096409"/>
      <w:bookmarkStart w:id="169" w:name="_Toc148612303"/>
      <w:r w:rsidRPr="003521C3">
        <w:t>§ 6. Gwarancja i postępowanie reklamacyjne</w:t>
      </w:r>
      <w:bookmarkEnd w:id="163"/>
      <w:bookmarkEnd w:id="164"/>
      <w:bookmarkEnd w:id="165"/>
      <w:bookmarkEnd w:id="166"/>
      <w:bookmarkEnd w:id="167"/>
      <w:bookmarkEnd w:id="168"/>
      <w:bookmarkEnd w:id="169"/>
    </w:p>
    <w:p w14:paraId="75586052" w14:textId="77777777" w:rsidR="000C23F8" w:rsidRPr="00F8529D" w:rsidRDefault="000C23F8" w:rsidP="00085E35">
      <w:pPr>
        <w:numPr>
          <w:ilvl w:val="0"/>
          <w:numId w:val="77"/>
        </w:numPr>
        <w:jc w:val="both"/>
        <w:rPr>
          <w:sz w:val="22"/>
          <w:szCs w:val="22"/>
        </w:rPr>
      </w:pPr>
      <w:r w:rsidRPr="00F8529D">
        <w:rPr>
          <w:sz w:val="22"/>
          <w:szCs w:val="22"/>
        </w:rPr>
        <w:t>Wykonawca gwarantuje, że przedmiot Umowy:</w:t>
      </w:r>
    </w:p>
    <w:p w14:paraId="5A742A97" w14:textId="77777777" w:rsidR="000C23F8" w:rsidRPr="00367E8F" w:rsidRDefault="000C23F8" w:rsidP="00085E35">
      <w:pPr>
        <w:numPr>
          <w:ilvl w:val="0"/>
          <w:numId w:val="78"/>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rsidP="00085E35">
      <w:pPr>
        <w:numPr>
          <w:ilvl w:val="0"/>
          <w:numId w:val="78"/>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085E35">
      <w:pPr>
        <w:numPr>
          <w:ilvl w:val="0"/>
          <w:numId w:val="78"/>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085E35">
      <w:pPr>
        <w:numPr>
          <w:ilvl w:val="0"/>
          <w:numId w:val="77"/>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rsidP="00085E35">
      <w:pPr>
        <w:numPr>
          <w:ilvl w:val="0"/>
          <w:numId w:val="77"/>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rsidP="00085E35">
      <w:pPr>
        <w:numPr>
          <w:ilvl w:val="0"/>
          <w:numId w:val="77"/>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085E35">
      <w:pPr>
        <w:numPr>
          <w:ilvl w:val="0"/>
          <w:numId w:val="77"/>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085E35">
      <w:pPr>
        <w:numPr>
          <w:ilvl w:val="0"/>
          <w:numId w:val="77"/>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rsidP="00085E35">
      <w:pPr>
        <w:numPr>
          <w:ilvl w:val="0"/>
          <w:numId w:val="77"/>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rsidP="00085E35">
      <w:pPr>
        <w:numPr>
          <w:ilvl w:val="0"/>
          <w:numId w:val="77"/>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0F999F08" w14:textId="5C43F5E6" w:rsidR="000C23F8" w:rsidRPr="00085E35" w:rsidRDefault="000C23F8" w:rsidP="00085E35">
      <w:pPr>
        <w:numPr>
          <w:ilvl w:val="0"/>
          <w:numId w:val="77"/>
        </w:numPr>
        <w:ind w:hanging="426"/>
        <w:jc w:val="both"/>
        <w:rPr>
          <w:sz w:val="22"/>
          <w:szCs w:val="22"/>
        </w:rPr>
      </w:pPr>
      <w:r w:rsidRPr="00367E8F">
        <w:rPr>
          <w:sz w:val="22"/>
          <w:szCs w:val="22"/>
        </w:rPr>
        <w:lastRenderedPageBreak/>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1376B047" w14:textId="77777777" w:rsidR="000C23F8" w:rsidRPr="00E66F78" w:rsidRDefault="000C23F8" w:rsidP="000C23F8">
      <w:pPr>
        <w:pStyle w:val="Nagwek2"/>
      </w:pPr>
      <w:bookmarkStart w:id="170" w:name="_Toc64016204"/>
      <w:bookmarkStart w:id="171" w:name="_Toc106095866"/>
      <w:bookmarkStart w:id="172" w:name="_Toc106096306"/>
      <w:bookmarkStart w:id="173" w:name="_Toc106096410"/>
      <w:bookmarkStart w:id="174" w:name="_Toc148612304"/>
      <w:r w:rsidRPr="00E66F78">
        <w:t xml:space="preserve">§ </w:t>
      </w:r>
      <w:r>
        <w:t>7</w:t>
      </w:r>
      <w:r w:rsidRPr="00E66F78">
        <w:t>. Szczególne obowiązki Wykonawcy</w:t>
      </w:r>
      <w:bookmarkEnd w:id="170"/>
      <w:bookmarkEnd w:id="171"/>
      <w:bookmarkEnd w:id="172"/>
      <w:bookmarkEnd w:id="173"/>
      <w:bookmarkEnd w:id="174"/>
    </w:p>
    <w:p w14:paraId="4B555A60" w14:textId="125CD3F1" w:rsidR="000C23F8" w:rsidRPr="008953DB" w:rsidRDefault="000C23F8" w:rsidP="00085E35">
      <w:pPr>
        <w:numPr>
          <w:ilvl w:val="0"/>
          <w:numId w:val="45"/>
        </w:numPr>
        <w:spacing w:line="259" w:lineRule="auto"/>
        <w:ind w:left="357" w:hanging="357"/>
        <w:jc w:val="both"/>
        <w:rPr>
          <w:sz w:val="22"/>
          <w:szCs w:val="22"/>
        </w:rPr>
      </w:pPr>
      <w:bookmarkStart w:id="175" w:name="_Hlk67826176"/>
      <w:r w:rsidRPr="008953DB">
        <w:rPr>
          <w:sz w:val="22"/>
          <w:szCs w:val="22"/>
        </w:rPr>
        <w:t xml:space="preserve">Wykonawca zobowiązany jest do posiadania ubezpieczenia od odpowiedzialności cywilnej </w:t>
      </w:r>
      <w:r w:rsidRPr="008953DB">
        <w:rPr>
          <w:sz w:val="22"/>
          <w:szCs w:val="22"/>
        </w:rPr>
        <w:br/>
        <w:t>w zakresie prowadzonej działalności obejmującej przedmiot Umowy na sumę ubezpieczenia nie mniejszą niż</w:t>
      </w:r>
      <w:r w:rsidR="000D744C">
        <w:rPr>
          <w:sz w:val="22"/>
          <w:szCs w:val="22"/>
        </w:rPr>
        <w:t xml:space="preserve"> 150 000 </w:t>
      </w:r>
      <w:r w:rsidRPr="008953DB">
        <w:rPr>
          <w:sz w:val="22"/>
          <w:szCs w:val="22"/>
        </w:rPr>
        <w:t>zł przez cały okres realizacji Umowy</w:t>
      </w:r>
      <w:r>
        <w:rPr>
          <w:sz w:val="22"/>
          <w:szCs w:val="22"/>
        </w:rPr>
        <w:t>.</w:t>
      </w:r>
    </w:p>
    <w:p w14:paraId="2954B557" w14:textId="57945802" w:rsidR="000C23F8" w:rsidRPr="00577C1B" w:rsidRDefault="000C23F8" w:rsidP="00085E35">
      <w:pPr>
        <w:numPr>
          <w:ilvl w:val="0"/>
          <w:numId w:val="45"/>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31BDA678" w14:textId="77777777" w:rsidR="000C23F8" w:rsidRPr="00F8529D" w:rsidRDefault="000C23F8" w:rsidP="00085E35">
      <w:pPr>
        <w:numPr>
          <w:ilvl w:val="0"/>
          <w:numId w:val="45"/>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rsidP="00085E35">
      <w:pPr>
        <w:numPr>
          <w:ilvl w:val="0"/>
          <w:numId w:val="45"/>
        </w:numPr>
        <w:spacing w:line="259" w:lineRule="auto"/>
        <w:jc w:val="both"/>
        <w:rPr>
          <w:sz w:val="22"/>
          <w:szCs w:val="22"/>
        </w:rPr>
      </w:pPr>
      <w:bookmarkStart w:id="176"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rsidP="00085E35">
      <w:pPr>
        <w:numPr>
          <w:ilvl w:val="1"/>
          <w:numId w:val="45"/>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rsidP="00085E35">
      <w:pPr>
        <w:numPr>
          <w:ilvl w:val="1"/>
          <w:numId w:val="45"/>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rsidP="00085E35">
      <w:pPr>
        <w:numPr>
          <w:ilvl w:val="1"/>
          <w:numId w:val="45"/>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rsidP="00085E35">
      <w:pPr>
        <w:numPr>
          <w:ilvl w:val="1"/>
          <w:numId w:val="45"/>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rsidP="00085E35">
      <w:pPr>
        <w:numPr>
          <w:ilvl w:val="1"/>
          <w:numId w:val="45"/>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rsidP="00085E35">
      <w:pPr>
        <w:numPr>
          <w:ilvl w:val="1"/>
          <w:numId w:val="45"/>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rsidP="00085E35">
      <w:pPr>
        <w:numPr>
          <w:ilvl w:val="1"/>
          <w:numId w:val="45"/>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rsidP="00085E35">
      <w:pPr>
        <w:numPr>
          <w:ilvl w:val="1"/>
          <w:numId w:val="45"/>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rsidP="00085E35">
      <w:pPr>
        <w:numPr>
          <w:ilvl w:val="1"/>
          <w:numId w:val="45"/>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rsidP="00085E35">
      <w:pPr>
        <w:numPr>
          <w:ilvl w:val="1"/>
          <w:numId w:val="45"/>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F8529D" w:rsidRDefault="006A5D84" w:rsidP="00085E35">
      <w:pPr>
        <w:numPr>
          <w:ilvl w:val="1"/>
          <w:numId w:val="45"/>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5CBB7BD7" w14:textId="77777777" w:rsidR="006A5D84" w:rsidRPr="00F8529D" w:rsidRDefault="006A5D84" w:rsidP="00085E35">
      <w:pPr>
        <w:numPr>
          <w:ilvl w:val="1"/>
          <w:numId w:val="45"/>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rsidP="00085E35">
      <w:pPr>
        <w:numPr>
          <w:ilvl w:val="1"/>
          <w:numId w:val="45"/>
        </w:numPr>
        <w:spacing w:line="259" w:lineRule="auto"/>
        <w:jc w:val="both"/>
        <w:rPr>
          <w:sz w:val="22"/>
          <w:szCs w:val="22"/>
        </w:rPr>
      </w:pPr>
      <w:r w:rsidRPr="00F8529D">
        <w:rPr>
          <w:sz w:val="22"/>
          <w:szCs w:val="22"/>
        </w:rPr>
        <w:lastRenderedPageBreak/>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rsidP="00085E35">
      <w:pPr>
        <w:numPr>
          <w:ilvl w:val="0"/>
          <w:numId w:val="45"/>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F8529D" w:rsidRDefault="006A5D84" w:rsidP="00085E35">
      <w:pPr>
        <w:numPr>
          <w:ilvl w:val="0"/>
          <w:numId w:val="45"/>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76"/>
    <w:p w14:paraId="2A489FB5" w14:textId="77777777" w:rsidR="00AD48CF" w:rsidRPr="00F8529D" w:rsidRDefault="00AD48CF" w:rsidP="00085E35">
      <w:pPr>
        <w:numPr>
          <w:ilvl w:val="0"/>
          <w:numId w:val="45"/>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7A4B2156" w:rsidR="000C23F8" w:rsidRPr="00C30D61" w:rsidRDefault="000C23F8" w:rsidP="000C23F8">
      <w:pPr>
        <w:pStyle w:val="Nagwek2"/>
      </w:pPr>
      <w:bookmarkStart w:id="177" w:name="_Toc106095867"/>
      <w:bookmarkStart w:id="178" w:name="_Toc106096307"/>
      <w:bookmarkStart w:id="179" w:name="_Toc106096411"/>
      <w:bookmarkStart w:id="180" w:name="_Toc148612305"/>
      <w:bookmarkEnd w:id="175"/>
      <w:r w:rsidRPr="00C30D61">
        <w:t>§ 8. Zabezpieczenie należytego wykonania Umowy</w:t>
      </w:r>
      <w:bookmarkEnd w:id="177"/>
      <w:bookmarkEnd w:id="178"/>
      <w:bookmarkEnd w:id="179"/>
      <w:bookmarkEnd w:id="180"/>
      <w:r w:rsidRPr="00C30D61">
        <w:t> </w:t>
      </w:r>
      <w:r w:rsidR="003521C3">
        <w:t xml:space="preserve"> - nie dotyczy</w:t>
      </w:r>
    </w:p>
    <w:p w14:paraId="70432EA3" w14:textId="77777777" w:rsidR="000C23F8" w:rsidRPr="00E66F78" w:rsidRDefault="000C23F8" w:rsidP="000C23F8">
      <w:pPr>
        <w:spacing w:before="120"/>
        <w:jc w:val="both"/>
        <w:rPr>
          <w:sz w:val="22"/>
          <w:szCs w:val="22"/>
        </w:rPr>
      </w:pPr>
    </w:p>
    <w:p w14:paraId="5C6120CB" w14:textId="4606AA84" w:rsidR="000C23F8" w:rsidRPr="00DF1FE2" w:rsidRDefault="000C23F8" w:rsidP="000C23F8">
      <w:pPr>
        <w:pStyle w:val="Nagwek2"/>
      </w:pPr>
      <w:bookmarkStart w:id="181" w:name="_Toc64016205"/>
      <w:bookmarkStart w:id="182" w:name="_Toc106095868"/>
      <w:bookmarkStart w:id="183" w:name="_Toc106096308"/>
      <w:bookmarkStart w:id="184" w:name="_Toc106096412"/>
      <w:bookmarkStart w:id="185" w:name="_Toc148612306"/>
      <w:r w:rsidRPr="00DF1FE2">
        <w:t>§ 9. Wymagania dotyczące zatrudnienia</w:t>
      </w:r>
      <w:bookmarkEnd w:id="181"/>
      <w:r>
        <w:t xml:space="preserve"> </w:t>
      </w:r>
      <w:bookmarkEnd w:id="182"/>
      <w:bookmarkEnd w:id="183"/>
      <w:bookmarkEnd w:id="184"/>
      <w:bookmarkEnd w:id="185"/>
    </w:p>
    <w:p w14:paraId="110B2D57" w14:textId="77777777" w:rsidR="000C23F8" w:rsidRPr="00B84609" w:rsidRDefault="000C23F8" w:rsidP="000C23F8">
      <w:pPr>
        <w:pStyle w:val="Akapitzlist"/>
        <w:spacing w:line="259" w:lineRule="auto"/>
        <w:ind w:left="284"/>
        <w:jc w:val="both"/>
        <w:rPr>
          <w:sz w:val="8"/>
          <w:szCs w:val="8"/>
        </w:rPr>
      </w:pPr>
      <w:bookmarkStart w:id="186" w:name="_Hlk67826210"/>
    </w:p>
    <w:p w14:paraId="316DB4C8" w14:textId="13DAA55D" w:rsidR="00C95AC0" w:rsidRPr="003521C3" w:rsidRDefault="00C95AC0" w:rsidP="00085E35">
      <w:pPr>
        <w:numPr>
          <w:ilvl w:val="0"/>
          <w:numId w:val="48"/>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87" w:name="_Hlk144462323"/>
      <w:r w:rsidRPr="00F8529D">
        <w:rPr>
          <w:sz w:val="22"/>
          <w:szCs w:val="22"/>
        </w:rPr>
        <w:t>do realizacji zamówienia pracowników zgodnie z obowiązującymi przepisami prawa</w:t>
      </w:r>
      <w:bookmarkEnd w:id="187"/>
      <w:r w:rsidRPr="00F8529D">
        <w:rPr>
          <w:sz w:val="22"/>
          <w:szCs w:val="22"/>
        </w:rPr>
        <w:t xml:space="preserve">, </w:t>
      </w:r>
      <w:bookmarkStart w:id="188" w:name="_Hlk144462332"/>
      <w:r w:rsidRPr="00F8529D">
        <w:rPr>
          <w:sz w:val="22"/>
          <w:szCs w:val="22"/>
        </w:rPr>
        <w:t>a także do zapewnienia, że Podwykonawca także zatrudniał będzie do realizacji zamówienia pracowników zgodnie z obowiązującymi przepisami prawa</w:t>
      </w:r>
      <w:bookmarkEnd w:id="188"/>
      <w:r w:rsidRPr="00F8529D">
        <w:rPr>
          <w:sz w:val="22"/>
          <w:szCs w:val="22"/>
        </w:rPr>
        <w:t>.</w:t>
      </w:r>
    </w:p>
    <w:p w14:paraId="6D83E7DE" w14:textId="1EB35FE6" w:rsidR="000C23F8" w:rsidRPr="00F8529D" w:rsidRDefault="000C23F8" w:rsidP="00085E35">
      <w:pPr>
        <w:numPr>
          <w:ilvl w:val="0"/>
          <w:numId w:val="48"/>
        </w:numPr>
        <w:spacing w:line="259" w:lineRule="auto"/>
        <w:ind w:hanging="357"/>
        <w:jc w:val="both"/>
        <w:rPr>
          <w:sz w:val="22"/>
          <w:szCs w:val="22"/>
        </w:rPr>
      </w:pPr>
      <w:r w:rsidRPr="00E66F78">
        <w:rPr>
          <w:sz w:val="22"/>
          <w:szCs w:val="22"/>
        </w:rPr>
        <w:t xml:space="preserve">W trakcie realizacji zamówienia Zamawiający uprawniony jest do wykonywania czynności kontrolnych wobec Wykonawcy odnośnie spełniania przez Wykonawcę lub Podwykonawcę </w:t>
      </w:r>
      <w:r w:rsidRPr="00F8529D">
        <w:rPr>
          <w:sz w:val="22"/>
          <w:szCs w:val="22"/>
        </w:rPr>
        <w:t xml:space="preserve">wymogu zatrudnienia </w:t>
      </w:r>
      <w:r w:rsidR="00B22A19" w:rsidRPr="00F8529D">
        <w:rPr>
          <w:sz w:val="22"/>
          <w:szCs w:val="22"/>
        </w:rPr>
        <w:t>określonego</w:t>
      </w:r>
      <w:r w:rsidRPr="00F8529D">
        <w:rPr>
          <w:sz w:val="22"/>
          <w:szCs w:val="22"/>
        </w:rPr>
        <w:t xml:space="preserve"> w ust. 1. Zamawiający uprawniony jest w szczególności do: </w:t>
      </w:r>
    </w:p>
    <w:p w14:paraId="7863133A" w14:textId="77777777" w:rsidR="000C23F8" w:rsidRPr="00F8529D" w:rsidRDefault="000C23F8" w:rsidP="00085E35">
      <w:pPr>
        <w:numPr>
          <w:ilvl w:val="1"/>
          <w:numId w:val="48"/>
        </w:numPr>
        <w:spacing w:line="259" w:lineRule="auto"/>
        <w:ind w:hanging="357"/>
        <w:jc w:val="both"/>
        <w:rPr>
          <w:sz w:val="22"/>
          <w:szCs w:val="22"/>
        </w:rPr>
      </w:pPr>
      <w:r w:rsidRPr="00F8529D">
        <w:rPr>
          <w:sz w:val="22"/>
          <w:szCs w:val="22"/>
        </w:rPr>
        <w:t xml:space="preserve">żądania oświadczeń i dokumentów w zakresie potwierdzenia spełniania ww. wymogów </w:t>
      </w:r>
      <w:r w:rsidRPr="00F8529D">
        <w:rPr>
          <w:sz w:val="22"/>
          <w:szCs w:val="22"/>
        </w:rPr>
        <w:br/>
        <w:t>i dokonywania ich oceny,</w:t>
      </w:r>
    </w:p>
    <w:p w14:paraId="0BE58159" w14:textId="77777777" w:rsidR="000C23F8" w:rsidRPr="00F8529D" w:rsidRDefault="000C23F8" w:rsidP="00085E35">
      <w:pPr>
        <w:numPr>
          <w:ilvl w:val="1"/>
          <w:numId w:val="48"/>
        </w:numPr>
        <w:spacing w:line="259" w:lineRule="auto"/>
        <w:ind w:hanging="357"/>
        <w:jc w:val="both"/>
        <w:rPr>
          <w:sz w:val="22"/>
          <w:szCs w:val="22"/>
        </w:rPr>
      </w:pPr>
      <w:r w:rsidRPr="00F8529D">
        <w:rPr>
          <w:sz w:val="22"/>
          <w:szCs w:val="22"/>
        </w:rPr>
        <w:t xml:space="preserve">żądania wyjaśnień w przypadku wątpliwości w zakresie potwierdzenia spełniania </w:t>
      </w:r>
      <w:r w:rsidRPr="00F8529D">
        <w:rPr>
          <w:sz w:val="22"/>
          <w:szCs w:val="22"/>
        </w:rPr>
        <w:br/>
        <w:t>ww. wymogów,</w:t>
      </w:r>
    </w:p>
    <w:p w14:paraId="7E9FEEBF" w14:textId="77777777" w:rsidR="000C23F8" w:rsidRPr="00F8529D" w:rsidRDefault="000C23F8" w:rsidP="00085E35">
      <w:pPr>
        <w:numPr>
          <w:ilvl w:val="1"/>
          <w:numId w:val="48"/>
        </w:numPr>
        <w:spacing w:line="259" w:lineRule="auto"/>
        <w:ind w:hanging="357"/>
        <w:jc w:val="both"/>
        <w:rPr>
          <w:sz w:val="22"/>
          <w:szCs w:val="22"/>
        </w:rPr>
      </w:pPr>
      <w:r w:rsidRPr="00F8529D">
        <w:rPr>
          <w:sz w:val="22"/>
          <w:szCs w:val="22"/>
        </w:rPr>
        <w:t>przeprowadzania kontroli na miejscu wykonywania świadczenia.</w:t>
      </w:r>
    </w:p>
    <w:p w14:paraId="58971729" w14:textId="6272C050" w:rsidR="000C23F8" w:rsidRPr="00E66F78" w:rsidRDefault="00B22A19" w:rsidP="00085E35">
      <w:pPr>
        <w:numPr>
          <w:ilvl w:val="0"/>
          <w:numId w:val="48"/>
        </w:numPr>
        <w:spacing w:line="259" w:lineRule="auto"/>
        <w:ind w:hanging="357"/>
        <w:jc w:val="both"/>
        <w:rPr>
          <w:sz w:val="22"/>
          <w:szCs w:val="22"/>
        </w:rPr>
      </w:pPr>
      <w:r w:rsidRPr="00F8529D">
        <w:rPr>
          <w:sz w:val="22"/>
          <w:szCs w:val="22"/>
        </w:rPr>
        <w:t xml:space="preserve">W przypadku, gdy zgodnie z ust. 1 Zamawiający wymaga zatrudnienia przez Wykonawcę lub Podwykonawcę do realizacji zamówienia pracowników na podstawie umowy </w:t>
      </w:r>
      <w:r w:rsidRPr="00F8529D">
        <w:rPr>
          <w:sz w:val="22"/>
          <w:szCs w:val="22"/>
        </w:rPr>
        <w:br/>
        <w:t>o pracę, to w</w:t>
      </w:r>
      <w:r w:rsidR="000C23F8" w:rsidRPr="00F8529D">
        <w:rPr>
          <w:sz w:val="22"/>
          <w:szCs w:val="22"/>
        </w:rPr>
        <w:t xml:space="preserve"> trakcie realizacji zamówienia na każde wezwanie Zamawiającego w wyznaczonym w tym wezwaniu terminie wykonawca przedłoży Zamawiającemu dowody w celu potwierdzenia spełnienia wymogu zatrudnienia na podstawie umowy </w:t>
      </w:r>
      <w:r w:rsidR="000C23F8" w:rsidRPr="00E66F78">
        <w:rPr>
          <w:sz w:val="22"/>
          <w:szCs w:val="22"/>
        </w:rPr>
        <w:t xml:space="preserve">o pracę przez Wykonawcę </w:t>
      </w:r>
      <w:r w:rsidR="000C23F8">
        <w:rPr>
          <w:sz w:val="22"/>
          <w:szCs w:val="22"/>
        </w:rPr>
        <w:br/>
      </w:r>
      <w:r w:rsidR="000C23F8" w:rsidRPr="00E66F78">
        <w:rPr>
          <w:sz w:val="22"/>
          <w:szCs w:val="22"/>
        </w:rPr>
        <w:t>lub Podwykonawcę osób wykonujących wskazane w ust. 1 czynności w trakcie realizacji zamówienia:</w:t>
      </w:r>
    </w:p>
    <w:p w14:paraId="376070D0" w14:textId="77777777" w:rsidR="000C23F8" w:rsidRPr="00E66F78" w:rsidRDefault="000C23F8" w:rsidP="00085E35">
      <w:pPr>
        <w:numPr>
          <w:ilvl w:val="1"/>
          <w:numId w:val="48"/>
        </w:numPr>
        <w:spacing w:line="259" w:lineRule="auto"/>
        <w:ind w:hanging="357"/>
        <w:jc w:val="both"/>
        <w:rPr>
          <w:sz w:val="22"/>
          <w:szCs w:val="22"/>
        </w:rPr>
      </w:pPr>
      <w:r w:rsidRPr="00E66F78">
        <w:rPr>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Pr>
          <w:sz w:val="22"/>
          <w:szCs w:val="22"/>
        </w:rPr>
        <w:br/>
      </w:r>
      <w:r w:rsidRPr="00E66F78">
        <w:rPr>
          <w:sz w:val="22"/>
          <w:szCs w:val="22"/>
        </w:rPr>
        <w:t>i nazwisk tych osób, rodzaju umowy o pracę i wymiaru etatu oraz podpis osoby uprawnionej do złożenia oświadczenia w imieniu wykonawcy lub podwykonawcy;</w:t>
      </w:r>
    </w:p>
    <w:p w14:paraId="09D4AB24" w14:textId="77777777" w:rsidR="000C23F8" w:rsidRPr="00E66F78" w:rsidRDefault="000C23F8" w:rsidP="00085E35">
      <w:pPr>
        <w:numPr>
          <w:ilvl w:val="1"/>
          <w:numId w:val="48"/>
        </w:numPr>
        <w:spacing w:line="259" w:lineRule="auto"/>
        <w:ind w:hanging="357"/>
        <w:jc w:val="both"/>
        <w:rPr>
          <w:sz w:val="22"/>
          <w:szCs w:val="22"/>
        </w:rPr>
      </w:pPr>
      <w:r w:rsidRPr="00E66F78">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3EB633CF" w14:textId="77777777" w:rsidR="000C23F8" w:rsidRPr="00E66F78" w:rsidRDefault="000C23F8" w:rsidP="00085E35">
      <w:pPr>
        <w:numPr>
          <w:ilvl w:val="1"/>
          <w:numId w:val="48"/>
        </w:numPr>
        <w:spacing w:line="259" w:lineRule="auto"/>
        <w:ind w:hanging="357"/>
        <w:jc w:val="both"/>
        <w:rPr>
          <w:sz w:val="22"/>
          <w:szCs w:val="22"/>
        </w:rPr>
      </w:pPr>
      <w:r w:rsidRPr="00E66F78">
        <w:rPr>
          <w:sz w:val="22"/>
          <w:szCs w:val="22"/>
        </w:rPr>
        <w:lastRenderedPageBreak/>
        <w:t xml:space="preserve">zaświadczenie właściwego oddziału ZUS, potwierdzające opłacanie przez wykonawcę </w:t>
      </w:r>
      <w:r>
        <w:rPr>
          <w:sz w:val="22"/>
          <w:szCs w:val="22"/>
        </w:rPr>
        <w:br/>
      </w:r>
      <w:r w:rsidRPr="00E66F78">
        <w:rPr>
          <w:sz w:val="22"/>
          <w:szCs w:val="22"/>
        </w:rPr>
        <w:t>lub podwykonawcę składek na ubezpieczenia społeczne i zdrowotne z tytułu zatrudnienia na podstawie umów o pracę za ostatni okres rozliczeniowy;</w:t>
      </w:r>
    </w:p>
    <w:p w14:paraId="6EEE5AB9" w14:textId="77777777" w:rsidR="000C23F8" w:rsidRPr="00E66F78" w:rsidRDefault="000C23F8" w:rsidP="00085E35">
      <w:pPr>
        <w:numPr>
          <w:ilvl w:val="1"/>
          <w:numId w:val="48"/>
        </w:numPr>
        <w:spacing w:line="259" w:lineRule="auto"/>
        <w:ind w:hanging="357"/>
        <w:jc w:val="both"/>
        <w:rPr>
          <w:sz w:val="22"/>
          <w:szCs w:val="22"/>
        </w:rPr>
      </w:pPr>
      <w:r w:rsidRPr="00E66F78">
        <w:rPr>
          <w:sz w:val="22"/>
          <w:szCs w:val="22"/>
        </w:rPr>
        <w:t xml:space="preserve">poświadczoną za zgodność z oryginałem odpowiednio przez wykonawcę lub podwykonawcę kopię dowodu potwierdzającego zgłoszenie pracownika przez pracodawcę do ubezpieczeń, </w:t>
      </w:r>
    </w:p>
    <w:p w14:paraId="38459750" w14:textId="2FED264D" w:rsidR="000C23F8" w:rsidRPr="00F8529D" w:rsidRDefault="000C23F8" w:rsidP="00085E35">
      <w:pPr>
        <w:numPr>
          <w:ilvl w:val="0"/>
          <w:numId w:val="48"/>
        </w:numPr>
        <w:spacing w:line="259" w:lineRule="auto"/>
        <w:ind w:hanging="357"/>
        <w:jc w:val="both"/>
        <w:rPr>
          <w:sz w:val="22"/>
          <w:szCs w:val="22"/>
        </w:rPr>
      </w:pPr>
      <w:r w:rsidRPr="00E66F78">
        <w:rPr>
          <w:sz w:val="22"/>
          <w:szCs w:val="22"/>
        </w:rPr>
        <w:t xml:space="preserve">Dokumenty, o których mowa w ust. 3 powinny zawierać informacje, w tym dane osobowe niezbędne do </w:t>
      </w:r>
      <w:r w:rsidRPr="00F8529D">
        <w:rPr>
          <w:sz w:val="22"/>
          <w:szCs w:val="22"/>
        </w:rPr>
        <w:t xml:space="preserve">weryfikacji zatrudnienia na podstawie umowy o pracę, w szczególności imię </w:t>
      </w:r>
      <w:r w:rsidRPr="00F8529D">
        <w:rPr>
          <w:sz w:val="22"/>
          <w:szCs w:val="22"/>
        </w:rPr>
        <w:br/>
        <w:t>i nazwisko zatrudnionego pracownika, datę zawarcia umowy o pracę, rodzaj umowy o pracę i zakres obowiązków pracownika.</w:t>
      </w:r>
      <w:r w:rsidR="00030641" w:rsidRPr="00F8529D">
        <w:rPr>
          <w:sz w:val="22"/>
          <w:szCs w:val="22"/>
        </w:rPr>
        <w:t xml:space="preserve"> Wykonawca lub Podwykonawca zobowiązany jest zanonimizować pozostałe dane dotyczące pracownika w sposób zapewniający ochronę danych osobowych, zgodnie z przepisami ustawy z dnia 10 maja 2018 r. o ochronie danych osobowych (t.j. </w:t>
      </w:r>
      <w:bookmarkStart w:id="189" w:name="_Hlk27122381"/>
      <w:r w:rsidR="00030641" w:rsidRPr="00F8529D">
        <w:rPr>
          <w:sz w:val="22"/>
          <w:szCs w:val="22"/>
        </w:rPr>
        <w:t>Dz.U. z 2019 r. poz. 1781</w:t>
      </w:r>
      <w:bookmarkEnd w:id="189"/>
      <w:r w:rsidR="00030641" w:rsidRPr="00F8529D">
        <w:rPr>
          <w:sz w:val="22"/>
          <w:szCs w:val="22"/>
        </w:rPr>
        <w:t>). W przypadku niedokonania anonimizacji</w:t>
      </w:r>
      <w:r w:rsidR="00030641" w:rsidRPr="00F8529D">
        <w:rPr>
          <w:bCs/>
          <w:iCs/>
          <w:sz w:val="22"/>
          <w:szCs w:val="22"/>
        </w:rPr>
        <w:t xml:space="preserve"> dostarczonych dokumentów lub dokonanie jej w sposób wadliwy, Wykonawca odpowiada za wszelkie szkody z tego tytułu.</w:t>
      </w:r>
    </w:p>
    <w:p w14:paraId="60CA9B0C" w14:textId="02889004" w:rsidR="000C23F8" w:rsidRPr="00F8529D" w:rsidRDefault="000C23F8" w:rsidP="00085E35">
      <w:pPr>
        <w:numPr>
          <w:ilvl w:val="0"/>
          <w:numId w:val="48"/>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rsidP="00085E35">
      <w:pPr>
        <w:numPr>
          <w:ilvl w:val="0"/>
          <w:numId w:val="48"/>
        </w:numPr>
        <w:spacing w:line="259" w:lineRule="auto"/>
        <w:ind w:hanging="357"/>
        <w:jc w:val="both"/>
        <w:rPr>
          <w:sz w:val="22"/>
          <w:szCs w:val="22"/>
        </w:rPr>
      </w:pPr>
      <w:bookmarkStart w:id="190"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90"/>
    <w:p w14:paraId="56C69D97" w14:textId="3BC08473" w:rsidR="000C23F8" w:rsidRPr="00F8529D" w:rsidRDefault="000C23F8" w:rsidP="00085E35">
      <w:pPr>
        <w:numPr>
          <w:ilvl w:val="0"/>
          <w:numId w:val="48"/>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4FB5533B" w:rsidR="000C23F8" w:rsidRPr="00F8529D" w:rsidRDefault="000C23F8" w:rsidP="00085E35">
      <w:pPr>
        <w:numPr>
          <w:ilvl w:val="0"/>
          <w:numId w:val="48"/>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085E35">
      <w:pPr>
        <w:numPr>
          <w:ilvl w:val="0"/>
          <w:numId w:val="48"/>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3D49566" w14:textId="77777777" w:rsidR="000C23F8" w:rsidRPr="00F8529D" w:rsidRDefault="000C23F8" w:rsidP="000C23F8">
      <w:pPr>
        <w:spacing w:before="120"/>
        <w:ind w:left="360"/>
        <w:jc w:val="both"/>
        <w:rPr>
          <w:sz w:val="22"/>
          <w:szCs w:val="22"/>
        </w:rPr>
      </w:pPr>
      <w:bookmarkStart w:id="191" w:name="_Hlk147301573"/>
    </w:p>
    <w:p w14:paraId="2D7428B2" w14:textId="77777777" w:rsidR="000C23F8" w:rsidRPr="00F8529D" w:rsidRDefault="000C23F8" w:rsidP="000C23F8">
      <w:pPr>
        <w:pStyle w:val="Nagwek2"/>
      </w:pPr>
      <w:bookmarkStart w:id="192" w:name="_Toc64016206"/>
      <w:bookmarkStart w:id="193" w:name="_Toc106095869"/>
      <w:bookmarkStart w:id="194" w:name="_Toc106096309"/>
      <w:bookmarkStart w:id="195" w:name="_Toc106096413"/>
      <w:bookmarkStart w:id="196" w:name="_Toc148612307"/>
      <w:bookmarkEnd w:id="186"/>
      <w:r w:rsidRPr="00F8529D">
        <w:t>§ 10. Podwykonawstwo</w:t>
      </w:r>
      <w:bookmarkEnd w:id="192"/>
      <w:bookmarkEnd w:id="193"/>
      <w:bookmarkEnd w:id="194"/>
      <w:bookmarkEnd w:id="195"/>
      <w:bookmarkEnd w:id="196"/>
    </w:p>
    <w:p w14:paraId="64F55AD4" w14:textId="3A2374FD" w:rsidR="00430097" w:rsidRPr="00F8529D" w:rsidRDefault="00430097" w:rsidP="00085E35">
      <w:pPr>
        <w:numPr>
          <w:ilvl w:val="0"/>
          <w:numId w:val="58"/>
        </w:numPr>
        <w:ind w:left="284" w:hanging="284"/>
        <w:jc w:val="both"/>
        <w:rPr>
          <w:sz w:val="22"/>
          <w:szCs w:val="22"/>
        </w:rPr>
      </w:pPr>
      <w:bookmarkStart w:id="197" w:name="_Hlk68846287"/>
      <w:bookmarkEnd w:id="191"/>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085E35">
      <w:pPr>
        <w:numPr>
          <w:ilvl w:val="0"/>
          <w:numId w:val="58"/>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085E35">
      <w:pPr>
        <w:numPr>
          <w:ilvl w:val="0"/>
          <w:numId w:val="58"/>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085E35">
      <w:pPr>
        <w:numPr>
          <w:ilvl w:val="0"/>
          <w:numId w:val="58"/>
        </w:numPr>
        <w:ind w:left="284" w:hanging="284"/>
        <w:jc w:val="both"/>
        <w:rPr>
          <w:sz w:val="22"/>
          <w:szCs w:val="22"/>
        </w:rPr>
      </w:pPr>
      <w:r w:rsidRPr="00F8529D">
        <w:rPr>
          <w:sz w:val="22"/>
          <w:szCs w:val="22"/>
        </w:rPr>
        <w:lastRenderedPageBreak/>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085E35">
      <w:pPr>
        <w:numPr>
          <w:ilvl w:val="0"/>
          <w:numId w:val="58"/>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085E35">
      <w:pPr>
        <w:pStyle w:val="Akapitzlist"/>
        <w:numPr>
          <w:ilvl w:val="1"/>
          <w:numId w:val="58"/>
        </w:numPr>
        <w:ind w:left="851" w:hanging="284"/>
        <w:jc w:val="both"/>
        <w:rPr>
          <w:sz w:val="22"/>
          <w:szCs w:val="22"/>
        </w:rPr>
      </w:pPr>
      <w:r w:rsidRPr="00F8529D">
        <w:rPr>
          <w:sz w:val="22"/>
          <w:szCs w:val="22"/>
        </w:rPr>
        <w:t>nazwę podwykonawcy,</w:t>
      </w:r>
    </w:p>
    <w:p w14:paraId="551745E3" w14:textId="77777777" w:rsidR="00430097" w:rsidRPr="00F8529D" w:rsidRDefault="00430097" w:rsidP="00085E35">
      <w:pPr>
        <w:pStyle w:val="Akapitzlist"/>
        <w:numPr>
          <w:ilvl w:val="1"/>
          <w:numId w:val="58"/>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085E35">
      <w:pPr>
        <w:pStyle w:val="Akapitzlist"/>
        <w:numPr>
          <w:ilvl w:val="1"/>
          <w:numId w:val="58"/>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085E35">
      <w:pPr>
        <w:pStyle w:val="Akapitzlist"/>
        <w:numPr>
          <w:ilvl w:val="1"/>
          <w:numId w:val="58"/>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085E35">
      <w:pPr>
        <w:pStyle w:val="Akapitzlist"/>
        <w:numPr>
          <w:ilvl w:val="1"/>
          <w:numId w:val="58"/>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085E35">
      <w:pPr>
        <w:numPr>
          <w:ilvl w:val="0"/>
          <w:numId w:val="58"/>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085E35">
      <w:pPr>
        <w:numPr>
          <w:ilvl w:val="0"/>
          <w:numId w:val="58"/>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085E35">
      <w:pPr>
        <w:numPr>
          <w:ilvl w:val="0"/>
          <w:numId w:val="58"/>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085E35">
      <w:pPr>
        <w:numPr>
          <w:ilvl w:val="0"/>
          <w:numId w:val="58"/>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085E35">
      <w:pPr>
        <w:numPr>
          <w:ilvl w:val="1"/>
          <w:numId w:val="58"/>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085E35">
      <w:pPr>
        <w:numPr>
          <w:ilvl w:val="1"/>
          <w:numId w:val="58"/>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085E35">
      <w:pPr>
        <w:numPr>
          <w:ilvl w:val="1"/>
          <w:numId w:val="58"/>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085E35">
      <w:pPr>
        <w:numPr>
          <w:ilvl w:val="1"/>
          <w:numId w:val="58"/>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085E35">
      <w:pPr>
        <w:numPr>
          <w:ilvl w:val="0"/>
          <w:numId w:val="58"/>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085E35">
      <w:pPr>
        <w:numPr>
          <w:ilvl w:val="0"/>
          <w:numId w:val="58"/>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8" w:name="_Hlk144463822"/>
      <w:r w:rsidRPr="00F8529D">
        <w:rPr>
          <w:sz w:val="22"/>
          <w:szCs w:val="22"/>
        </w:rPr>
        <w:t>warunków udziału w postępowaniu</w:t>
      </w:r>
      <w:bookmarkEnd w:id="198"/>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085E35">
      <w:pPr>
        <w:numPr>
          <w:ilvl w:val="0"/>
          <w:numId w:val="58"/>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9" w:name="_Hlk146783179"/>
      <w:r w:rsidRPr="00F8529D">
        <w:rPr>
          <w:sz w:val="22"/>
          <w:szCs w:val="22"/>
        </w:rPr>
        <w:t>Powierzenie wykonania części Umowy przez Podwykonawcę dalszemu podwykonawcy wymaga dodatkowo uprzedniej pisemnej zgody Wykonawcy na taką czynność.</w:t>
      </w:r>
    </w:p>
    <w:bookmarkEnd w:id="199"/>
    <w:p w14:paraId="7C221DDD" w14:textId="77777777" w:rsidR="00430097" w:rsidRPr="00F8529D" w:rsidRDefault="00430097" w:rsidP="00085E35">
      <w:pPr>
        <w:numPr>
          <w:ilvl w:val="0"/>
          <w:numId w:val="58"/>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085E35">
      <w:pPr>
        <w:numPr>
          <w:ilvl w:val="0"/>
          <w:numId w:val="58"/>
        </w:numPr>
        <w:spacing w:line="259" w:lineRule="auto"/>
        <w:ind w:left="360"/>
        <w:jc w:val="both"/>
        <w:rPr>
          <w:sz w:val="22"/>
          <w:szCs w:val="22"/>
        </w:rPr>
      </w:pPr>
      <w:bookmarkStart w:id="200"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7"/>
      <w:bookmarkEnd w:id="200"/>
    </w:p>
    <w:p w14:paraId="1BF0BEE2" w14:textId="77777777" w:rsidR="00430097" w:rsidRPr="00F8529D" w:rsidRDefault="00430097" w:rsidP="00085E35">
      <w:pPr>
        <w:numPr>
          <w:ilvl w:val="0"/>
          <w:numId w:val="58"/>
        </w:numPr>
        <w:spacing w:line="259" w:lineRule="auto"/>
        <w:ind w:left="360"/>
        <w:jc w:val="both"/>
        <w:rPr>
          <w:sz w:val="22"/>
          <w:szCs w:val="22"/>
        </w:rPr>
      </w:pPr>
      <w:r w:rsidRPr="00F8529D">
        <w:rPr>
          <w:sz w:val="22"/>
          <w:szCs w:val="22"/>
        </w:rPr>
        <w:lastRenderedPageBreak/>
        <w:t>Zapisy niniejszego paragrafu dotyczące Podwykonawców dotyczą także dalszych podwykonawców.</w:t>
      </w:r>
    </w:p>
    <w:p w14:paraId="4AF39B38" w14:textId="77777777" w:rsidR="000C23F8" w:rsidRPr="00F8529D" w:rsidRDefault="000C23F8" w:rsidP="000C23F8">
      <w:pPr>
        <w:spacing w:before="120"/>
        <w:jc w:val="both"/>
        <w:rPr>
          <w:sz w:val="22"/>
          <w:szCs w:val="22"/>
        </w:rPr>
      </w:pPr>
    </w:p>
    <w:p w14:paraId="7E968550" w14:textId="77777777" w:rsidR="000C23F8" w:rsidRPr="00F8529D" w:rsidRDefault="000C23F8" w:rsidP="000C23F8">
      <w:pPr>
        <w:pStyle w:val="Nagwek2"/>
      </w:pPr>
      <w:bookmarkStart w:id="201" w:name="_Toc64016207"/>
      <w:bookmarkStart w:id="202" w:name="_Toc106095870"/>
      <w:bookmarkStart w:id="203" w:name="_Toc106096310"/>
      <w:bookmarkStart w:id="204" w:name="_Toc106096414"/>
      <w:bookmarkStart w:id="205" w:name="_Toc148612308"/>
      <w:bookmarkStart w:id="206" w:name="_Hlk67826260"/>
      <w:r w:rsidRPr="00F8529D">
        <w:t>§ 11. Nadzór i koordynacja</w:t>
      </w:r>
      <w:bookmarkEnd w:id="201"/>
      <w:bookmarkEnd w:id="202"/>
      <w:bookmarkEnd w:id="203"/>
      <w:bookmarkEnd w:id="204"/>
      <w:bookmarkEnd w:id="205"/>
    </w:p>
    <w:p w14:paraId="6F855A53" w14:textId="628B137E" w:rsidR="000C23F8" w:rsidRDefault="000C23F8" w:rsidP="00085E35">
      <w:pPr>
        <w:numPr>
          <w:ilvl w:val="0"/>
          <w:numId w:val="46"/>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09224603" w14:textId="3D60B939" w:rsidR="003521C3" w:rsidRPr="003521C3" w:rsidRDefault="003521C3" w:rsidP="003521C3">
      <w:pPr>
        <w:pStyle w:val="Akapitzlist"/>
        <w:ind w:left="360"/>
        <w:jc w:val="both"/>
        <w:rPr>
          <w:sz w:val="22"/>
          <w:szCs w:val="22"/>
        </w:rPr>
      </w:pPr>
      <w:r w:rsidRPr="003521C3">
        <w:rPr>
          <w:sz w:val="22"/>
          <w:szCs w:val="22"/>
        </w:rPr>
        <w:t>………………………..   tel. ……..   e-mail …..</w:t>
      </w:r>
    </w:p>
    <w:p w14:paraId="634BCCBC" w14:textId="3F288986" w:rsidR="000C23F8" w:rsidRPr="00F8529D" w:rsidRDefault="000C23F8" w:rsidP="00085E35">
      <w:pPr>
        <w:numPr>
          <w:ilvl w:val="0"/>
          <w:numId w:val="46"/>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085E35">
      <w:pPr>
        <w:numPr>
          <w:ilvl w:val="0"/>
          <w:numId w:val="46"/>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085E35">
      <w:pPr>
        <w:numPr>
          <w:ilvl w:val="0"/>
          <w:numId w:val="46"/>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207" w:name="_Toc64016208"/>
      <w:bookmarkStart w:id="208" w:name="_Toc106095871"/>
      <w:bookmarkStart w:id="209" w:name="_Toc106096311"/>
      <w:bookmarkStart w:id="210" w:name="_Toc106096415"/>
      <w:bookmarkStart w:id="211" w:name="_Toc148612309"/>
      <w:bookmarkStart w:id="212" w:name="_Hlk105672888"/>
      <w:r w:rsidRPr="00F8529D">
        <w:t>§ 12. Badania kontrolne (Audyt)</w:t>
      </w:r>
      <w:bookmarkEnd w:id="207"/>
      <w:bookmarkEnd w:id="208"/>
      <w:bookmarkEnd w:id="209"/>
      <w:bookmarkEnd w:id="210"/>
      <w:bookmarkEnd w:id="211"/>
    </w:p>
    <w:p w14:paraId="4D5C0A00" w14:textId="77777777" w:rsidR="000C23F8" w:rsidRPr="00F8529D" w:rsidRDefault="000C23F8" w:rsidP="00085E35">
      <w:pPr>
        <w:numPr>
          <w:ilvl w:val="0"/>
          <w:numId w:val="47"/>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085E35">
      <w:pPr>
        <w:numPr>
          <w:ilvl w:val="1"/>
          <w:numId w:val="47"/>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085E35">
      <w:pPr>
        <w:numPr>
          <w:ilvl w:val="1"/>
          <w:numId w:val="47"/>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085E35">
      <w:pPr>
        <w:numPr>
          <w:ilvl w:val="1"/>
          <w:numId w:val="47"/>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085E35">
      <w:pPr>
        <w:numPr>
          <w:ilvl w:val="1"/>
          <w:numId w:val="47"/>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085E35">
      <w:pPr>
        <w:numPr>
          <w:ilvl w:val="1"/>
          <w:numId w:val="47"/>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085E35">
      <w:pPr>
        <w:numPr>
          <w:ilvl w:val="1"/>
          <w:numId w:val="47"/>
        </w:numPr>
        <w:spacing w:line="259" w:lineRule="auto"/>
        <w:jc w:val="both"/>
        <w:rPr>
          <w:sz w:val="22"/>
          <w:szCs w:val="22"/>
        </w:rPr>
      </w:pPr>
      <w:r w:rsidRPr="00F8529D">
        <w:rPr>
          <w:sz w:val="22"/>
          <w:szCs w:val="22"/>
        </w:rPr>
        <w:t>posiadania przez Wykonawcę wymaganych dopuszczeń i certyfikatów.</w:t>
      </w:r>
    </w:p>
    <w:p w14:paraId="34993B61" w14:textId="77777777" w:rsidR="000C23F8" w:rsidRPr="00F8529D" w:rsidRDefault="000C23F8" w:rsidP="00085E35">
      <w:pPr>
        <w:numPr>
          <w:ilvl w:val="0"/>
          <w:numId w:val="47"/>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085E35">
      <w:pPr>
        <w:numPr>
          <w:ilvl w:val="0"/>
          <w:numId w:val="47"/>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3" w:name="_Hlk148344040"/>
      <w:r w:rsidR="00382754" w:rsidRPr="00F8529D">
        <w:rPr>
          <w:sz w:val="22"/>
          <w:szCs w:val="22"/>
        </w:rPr>
        <w:t>, z zastrzeżeniem ust. 4 poniżej.</w:t>
      </w:r>
    </w:p>
    <w:p w14:paraId="2B9A925A" w14:textId="5B68C2CA" w:rsidR="006322B0" w:rsidRPr="00F8529D" w:rsidRDefault="006322B0" w:rsidP="00085E35">
      <w:pPr>
        <w:numPr>
          <w:ilvl w:val="0"/>
          <w:numId w:val="47"/>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3"/>
    <w:p w14:paraId="77A9EE64" w14:textId="17E256CE" w:rsidR="000C23F8" w:rsidRPr="00F8529D" w:rsidRDefault="000C23F8" w:rsidP="00085E35">
      <w:pPr>
        <w:numPr>
          <w:ilvl w:val="0"/>
          <w:numId w:val="47"/>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4" w:name="_Hlk146783280"/>
      <w:r w:rsidR="00A326D5" w:rsidRPr="00F8529D">
        <w:rPr>
          <w:sz w:val="22"/>
          <w:szCs w:val="22"/>
        </w:rPr>
        <w:t>są następujące</w:t>
      </w:r>
      <w:r w:rsidRPr="00F8529D">
        <w:rPr>
          <w:sz w:val="22"/>
          <w:szCs w:val="22"/>
        </w:rPr>
        <w:t>:</w:t>
      </w:r>
      <w:bookmarkEnd w:id="214"/>
    </w:p>
    <w:p w14:paraId="4D2B620C" w14:textId="77777777" w:rsidR="000C23F8" w:rsidRPr="00F8529D" w:rsidRDefault="000C23F8" w:rsidP="00085E35">
      <w:pPr>
        <w:numPr>
          <w:ilvl w:val="1"/>
          <w:numId w:val="47"/>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085E35">
      <w:pPr>
        <w:numPr>
          <w:ilvl w:val="1"/>
          <w:numId w:val="47"/>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085E35">
      <w:pPr>
        <w:numPr>
          <w:ilvl w:val="2"/>
          <w:numId w:val="47"/>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085E35">
      <w:pPr>
        <w:numPr>
          <w:ilvl w:val="2"/>
          <w:numId w:val="47"/>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085E35">
      <w:pPr>
        <w:numPr>
          <w:ilvl w:val="2"/>
          <w:numId w:val="47"/>
        </w:numPr>
        <w:spacing w:line="259" w:lineRule="auto"/>
        <w:jc w:val="both"/>
        <w:rPr>
          <w:sz w:val="22"/>
          <w:szCs w:val="22"/>
        </w:rPr>
      </w:pPr>
      <w:r w:rsidRPr="00F8529D">
        <w:rPr>
          <w:sz w:val="22"/>
          <w:szCs w:val="22"/>
        </w:rPr>
        <w:lastRenderedPageBreak/>
        <w:t xml:space="preserve">ewentualne </w:t>
      </w:r>
      <w:r w:rsidR="000C23F8" w:rsidRPr="00F8529D">
        <w:rPr>
          <w:sz w:val="22"/>
          <w:szCs w:val="22"/>
        </w:rPr>
        <w:t>inne informacje (np. miejsce Audytu);</w:t>
      </w:r>
    </w:p>
    <w:p w14:paraId="65E034DC" w14:textId="38496267" w:rsidR="000C23F8" w:rsidRPr="00F8529D" w:rsidRDefault="000C23F8" w:rsidP="00085E35">
      <w:pPr>
        <w:numPr>
          <w:ilvl w:val="1"/>
          <w:numId w:val="47"/>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085E35">
      <w:pPr>
        <w:numPr>
          <w:ilvl w:val="1"/>
          <w:numId w:val="47"/>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085E35">
      <w:pPr>
        <w:numPr>
          <w:ilvl w:val="2"/>
          <w:numId w:val="47"/>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085E35">
      <w:pPr>
        <w:numPr>
          <w:ilvl w:val="2"/>
          <w:numId w:val="47"/>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085E35">
      <w:pPr>
        <w:numPr>
          <w:ilvl w:val="1"/>
          <w:numId w:val="47"/>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085E35">
      <w:pPr>
        <w:numPr>
          <w:ilvl w:val="2"/>
          <w:numId w:val="47"/>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085E35">
      <w:pPr>
        <w:numPr>
          <w:ilvl w:val="2"/>
          <w:numId w:val="47"/>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085E35">
      <w:pPr>
        <w:numPr>
          <w:ilvl w:val="2"/>
          <w:numId w:val="47"/>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085E35">
      <w:pPr>
        <w:numPr>
          <w:ilvl w:val="0"/>
          <w:numId w:val="47"/>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085E35">
      <w:pPr>
        <w:numPr>
          <w:ilvl w:val="0"/>
          <w:numId w:val="47"/>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085E35">
      <w:pPr>
        <w:numPr>
          <w:ilvl w:val="0"/>
          <w:numId w:val="47"/>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085E35">
      <w:pPr>
        <w:numPr>
          <w:ilvl w:val="0"/>
          <w:numId w:val="47"/>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085E35">
      <w:pPr>
        <w:numPr>
          <w:ilvl w:val="0"/>
          <w:numId w:val="47"/>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5" w:name="_Hlk146783344"/>
      <w:r w:rsidR="004D5DFE" w:rsidRPr="00F8529D">
        <w:rPr>
          <w:sz w:val="22"/>
          <w:szCs w:val="22"/>
        </w:rPr>
        <w:t>na zasadach określonych w § 14 ust. 4 Umowy</w:t>
      </w:r>
      <w:r w:rsidRPr="00F8529D">
        <w:rPr>
          <w:sz w:val="22"/>
          <w:szCs w:val="22"/>
        </w:rPr>
        <w:t>.</w:t>
      </w:r>
      <w:bookmarkEnd w:id="215"/>
    </w:p>
    <w:p w14:paraId="5741C5C9" w14:textId="46A6A760" w:rsidR="000C23F8" w:rsidRPr="00F8529D" w:rsidRDefault="000C23F8" w:rsidP="00280D52">
      <w:pPr>
        <w:spacing w:after="160" w:line="259" w:lineRule="auto"/>
        <w:rPr>
          <w:sz w:val="22"/>
          <w:szCs w:val="22"/>
        </w:rPr>
      </w:pPr>
      <w:bookmarkStart w:id="216" w:name="_Hlk155701067"/>
      <w:bookmarkEnd w:id="206"/>
      <w:bookmarkEnd w:id="212"/>
    </w:p>
    <w:p w14:paraId="114D874C" w14:textId="77777777" w:rsidR="000C23F8" w:rsidRPr="000E4913" w:rsidRDefault="000C23F8" w:rsidP="000C23F8">
      <w:pPr>
        <w:pStyle w:val="Nagwek2"/>
      </w:pPr>
      <w:bookmarkStart w:id="217" w:name="_Toc64016209"/>
      <w:bookmarkStart w:id="218" w:name="_Toc106095872"/>
      <w:bookmarkStart w:id="219" w:name="_Toc106096312"/>
      <w:bookmarkStart w:id="220" w:name="_Toc106096416"/>
      <w:bookmarkStart w:id="221" w:name="_Toc148612310"/>
      <w:bookmarkStart w:id="222" w:name="_Hlk156823361"/>
      <w:r w:rsidRPr="000E4913">
        <w:t>§ 1</w:t>
      </w:r>
      <w:r>
        <w:t>3</w:t>
      </w:r>
      <w:r w:rsidRPr="000E4913">
        <w:t>. Kary umowne i odpowiedzialność</w:t>
      </w:r>
      <w:bookmarkEnd w:id="217"/>
      <w:bookmarkEnd w:id="218"/>
      <w:bookmarkEnd w:id="219"/>
      <w:bookmarkEnd w:id="220"/>
      <w:bookmarkEnd w:id="221"/>
      <w:r w:rsidRPr="000E4913">
        <w:t xml:space="preserve"> </w:t>
      </w:r>
    </w:p>
    <w:bookmarkEnd w:id="222"/>
    <w:p w14:paraId="5618D0DE" w14:textId="4368CE79" w:rsidR="00A76426" w:rsidRPr="00100353" w:rsidRDefault="00A76426" w:rsidP="00914CCD">
      <w:pPr>
        <w:spacing w:line="276" w:lineRule="auto"/>
        <w:jc w:val="both"/>
        <w:rPr>
          <w:i/>
          <w:iCs/>
          <w:color w:val="2F5496" w:themeColor="accent1" w:themeShade="BF"/>
          <w:sz w:val="8"/>
          <w:szCs w:val="8"/>
        </w:rPr>
      </w:pPr>
    </w:p>
    <w:bookmarkEnd w:id="216"/>
    <w:p w14:paraId="664C1B0A" w14:textId="5A7E0FE5" w:rsidR="000C23F8" w:rsidRDefault="000C23F8" w:rsidP="00085E35">
      <w:pPr>
        <w:numPr>
          <w:ilvl w:val="0"/>
          <w:numId w:val="49"/>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357CFB9F" w14:textId="7E5D6544" w:rsidR="00770B0B" w:rsidRPr="00577C1B" w:rsidRDefault="0081483A" w:rsidP="00085E35">
      <w:pPr>
        <w:pStyle w:val="Akapitzlist"/>
        <w:numPr>
          <w:ilvl w:val="1"/>
          <w:numId w:val="49"/>
        </w:numPr>
        <w:spacing w:line="259" w:lineRule="auto"/>
        <w:jc w:val="both"/>
        <w:rPr>
          <w:sz w:val="22"/>
          <w:szCs w:val="22"/>
        </w:rPr>
      </w:pPr>
      <w:r w:rsidRPr="00577C1B">
        <w:rPr>
          <w:sz w:val="22"/>
          <w:szCs w:val="22"/>
        </w:rPr>
        <w:t>opóźnienie</w:t>
      </w:r>
      <w:r w:rsidR="0085521B" w:rsidRPr="00577C1B">
        <w:rPr>
          <w:sz w:val="22"/>
          <w:szCs w:val="22"/>
        </w:rPr>
        <w:t xml:space="preserve"> </w:t>
      </w:r>
      <w:r w:rsidR="00A727C0" w:rsidRPr="00577C1B">
        <w:rPr>
          <w:sz w:val="22"/>
          <w:szCs w:val="22"/>
        </w:rPr>
        <w:t>wykonania pomiarów z winy Wykonawcy – 500 zł za każdy dzień zwłoki</w:t>
      </w:r>
      <w:r w:rsidRPr="00577C1B">
        <w:rPr>
          <w:sz w:val="22"/>
          <w:szCs w:val="22"/>
        </w:rPr>
        <w:t>.</w:t>
      </w:r>
    </w:p>
    <w:p w14:paraId="415B38E1" w14:textId="6A2E5066" w:rsidR="00AC4040" w:rsidRPr="00577C1B" w:rsidRDefault="00AC4040" w:rsidP="00085E35">
      <w:pPr>
        <w:pStyle w:val="Akapitzlist"/>
        <w:numPr>
          <w:ilvl w:val="1"/>
          <w:numId w:val="49"/>
        </w:numPr>
        <w:spacing w:line="259" w:lineRule="auto"/>
        <w:jc w:val="both"/>
        <w:rPr>
          <w:sz w:val="22"/>
          <w:szCs w:val="22"/>
        </w:rPr>
      </w:pPr>
      <w:r w:rsidRPr="00577C1B">
        <w:rPr>
          <w:sz w:val="22"/>
          <w:szCs w:val="22"/>
        </w:rPr>
        <w:t>Opóźnienie przekazania poprawnie sporządzonego sprawozdania z pomiarów z winy Wykonawcy  – 100 zł za każdy dzień zwłoki.</w:t>
      </w:r>
    </w:p>
    <w:p w14:paraId="34E3E7F9" w14:textId="0CBCE8ED" w:rsidR="000C23F8" w:rsidRPr="00F8529D" w:rsidRDefault="000C23F8" w:rsidP="00085E35">
      <w:pPr>
        <w:pStyle w:val="Akapitzlist"/>
        <w:numPr>
          <w:ilvl w:val="1"/>
          <w:numId w:val="49"/>
        </w:numPr>
        <w:spacing w:line="276" w:lineRule="auto"/>
        <w:ind w:left="720"/>
        <w:jc w:val="both"/>
        <w:rPr>
          <w:i/>
          <w:iCs/>
          <w:sz w:val="22"/>
          <w:szCs w:val="22"/>
        </w:rPr>
      </w:pPr>
      <w:bookmarkStart w:id="223" w:name="_Hlk67826332"/>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26471A2B" w14:textId="5ED17FB4" w:rsidR="000C23F8" w:rsidRPr="0019416D" w:rsidRDefault="000C23F8" w:rsidP="00085E35">
      <w:pPr>
        <w:pStyle w:val="Akapitzlist"/>
        <w:numPr>
          <w:ilvl w:val="1"/>
          <w:numId w:val="49"/>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p>
    <w:p w14:paraId="10C3ADE1" w14:textId="0B9C1823" w:rsidR="000C23F8" w:rsidRPr="006524C6" w:rsidRDefault="000C23F8" w:rsidP="00085E35">
      <w:pPr>
        <w:numPr>
          <w:ilvl w:val="1"/>
          <w:numId w:val="49"/>
        </w:numPr>
        <w:spacing w:line="259" w:lineRule="auto"/>
        <w:ind w:left="720"/>
        <w:jc w:val="both"/>
        <w:rPr>
          <w:sz w:val="22"/>
          <w:szCs w:val="22"/>
        </w:rPr>
      </w:pPr>
      <w:r w:rsidRPr="006524C6">
        <w:rPr>
          <w:sz w:val="22"/>
          <w:szCs w:val="22"/>
        </w:rPr>
        <w:t>za zwłokę w przedstawieniu polisy ubezpieczeniowej lub dowodu opłacenia składki ubezpieczeniowej – w wysokości 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w:t>
      </w:r>
      <w:r w:rsidRPr="006524C6">
        <w:rPr>
          <w:sz w:val="22"/>
          <w:szCs w:val="22"/>
        </w:rPr>
        <w:lastRenderedPageBreak/>
        <w:t>naliczy kary umownej jeżeli w wyniku przedłożenia dokumentów zostanie stwierdzone zachowanie ciągłości ubezpieczenia Wykonawcy</w:t>
      </w:r>
      <w:r w:rsidR="00E50E3A">
        <w:rPr>
          <w:sz w:val="22"/>
          <w:szCs w:val="22"/>
        </w:rPr>
        <w:t xml:space="preserve"> </w:t>
      </w:r>
    </w:p>
    <w:p w14:paraId="3DF24470" w14:textId="3A79A963" w:rsidR="000C23F8" w:rsidRPr="00F8529D" w:rsidRDefault="000C23F8" w:rsidP="00085E35">
      <w:pPr>
        <w:numPr>
          <w:ilvl w:val="1"/>
          <w:numId w:val="49"/>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24" w:name="_Hlk146783575"/>
      <w:r w:rsidR="007D221B" w:rsidRPr="00F8529D">
        <w:rPr>
          <w:sz w:val="22"/>
          <w:szCs w:val="22"/>
        </w:rPr>
        <w:t>za każdy stwierdzony przypadek,</w:t>
      </w:r>
    </w:p>
    <w:bookmarkEnd w:id="224"/>
    <w:p w14:paraId="12386344" w14:textId="77777777" w:rsidR="000C23F8" w:rsidRPr="00F8529D" w:rsidRDefault="000C23F8" w:rsidP="00085E35">
      <w:pPr>
        <w:numPr>
          <w:ilvl w:val="1"/>
          <w:numId w:val="49"/>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085E35">
      <w:pPr>
        <w:numPr>
          <w:ilvl w:val="2"/>
          <w:numId w:val="49"/>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085E35">
      <w:pPr>
        <w:numPr>
          <w:ilvl w:val="2"/>
          <w:numId w:val="49"/>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085E35">
      <w:pPr>
        <w:numPr>
          <w:ilvl w:val="2"/>
          <w:numId w:val="49"/>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085E35">
      <w:pPr>
        <w:numPr>
          <w:ilvl w:val="2"/>
          <w:numId w:val="49"/>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085E35">
      <w:pPr>
        <w:numPr>
          <w:ilvl w:val="2"/>
          <w:numId w:val="49"/>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F8529D" w:rsidRDefault="000C23F8" w:rsidP="00085E35">
      <w:pPr>
        <w:numPr>
          <w:ilvl w:val="1"/>
          <w:numId w:val="49"/>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25"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25"/>
    <w:p w14:paraId="081AB11C" w14:textId="735D8C1D" w:rsidR="000C23F8" w:rsidRPr="0019416D" w:rsidRDefault="000C23F8" w:rsidP="00085E35">
      <w:pPr>
        <w:numPr>
          <w:ilvl w:val="1"/>
          <w:numId w:val="49"/>
        </w:numPr>
        <w:spacing w:line="259" w:lineRule="auto"/>
        <w:ind w:left="714" w:hanging="357"/>
        <w:jc w:val="both"/>
        <w:rPr>
          <w:i/>
          <w:iCs/>
          <w:color w:val="FF0000"/>
          <w:sz w:val="22"/>
          <w:szCs w:val="22"/>
        </w:rPr>
      </w:pPr>
      <w:r w:rsidRPr="00F8529D">
        <w:rPr>
          <w:sz w:val="22"/>
          <w:szCs w:val="22"/>
        </w:rPr>
        <w:t xml:space="preserve">za każdy stwierdzony przypadek naruszenia obowiązku </w:t>
      </w:r>
      <w:bookmarkStart w:id="226" w:name="_Hlk146784463"/>
      <w:r w:rsidR="006D5019" w:rsidRPr="00F8529D">
        <w:rPr>
          <w:sz w:val="22"/>
          <w:szCs w:val="22"/>
        </w:rPr>
        <w:t xml:space="preserve">w zakresie </w:t>
      </w:r>
      <w:r w:rsidRPr="00F8529D">
        <w:rPr>
          <w:sz w:val="22"/>
          <w:szCs w:val="22"/>
        </w:rPr>
        <w:t>zatrudnienia</w:t>
      </w:r>
      <w:r w:rsidR="006D5019" w:rsidRPr="00F8529D">
        <w:rPr>
          <w:sz w:val="22"/>
          <w:szCs w:val="22"/>
        </w:rPr>
        <w:t>, określonego</w:t>
      </w:r>
      <w:r w:rsidRPr="00F8529D">
        <w:rPr>
          <w:sz w:val="22"/>
          <w:szCs w:val="22"/>
        </w:rPr>
        <w:t xml:space="preserve"> w § 9 ust. 1 </w:t>
      </w:r>
      <w:bookmarkEnd w:id="226"/>
      <w:r w:rsidRPr="00F8529D">
        <w:rPr>
          <w:sz w:val="22"/>
          <w:szCs w:val="22"/>
        </w:rPr>
        <w:t xml:space="preserve">- w wysokości równej miesięcznemu minimalnemu wynagrodzeniu za pracę ustalonemu zgodnie z przepisami ustawy z dnia 10.10.2002r. o minimalnym wynagrodzeniu za pracę obowiązującemu w </w:t>
      </w:r>
      <w:r w:rsidR="006D5019" w:rsidRPr="00F8529D">
        <w:rPr>
          <w:sz w:val="22"/>
          <w:szCs w:val="22"/>
        </w:rPr>
        <w:t>czasie</w:t>
      </w:r>
      <w:r w:rsidRPr="00F8529D">
        <w:rPr>
          <w:sz w:val="22"/>
          <w:szCs w:val="22"/>
        </w:rPr>
        <w:t>, w którym stwierdzono narusze</w:t>
      </w:r>
      <w:r w:rsidRPr="00E66F78">
        <w:rPr>
          <w:sz w:val="22"/>
          <w:szCs w:val="22"/>
        </w:rPr>
        <w:t>nie</w:t>
      </w:r>
    </w:p>
    <w:p w14:paraId="4DACB222" w14:textId="4888C0B9" w:rsidR="000C23F8" w:rsidRPr="00F8529D" w:rsidRDefault="00D0028C" w:rsidP="00085E35">
      <w:pPr>
        <w:numPr>
          <w:ilvl w:val="0"/>
          <w:numId w:val="49"/>
        </w:numPr>
        <w:spacing w:line="259" w:lineRule="auto"/>
        <w:jc w:val="both"/>
        <w:rPr>
          <w:sz w:val="22"/>
          <w:szCs w:val="22"/>
        </w:rPr>
      </w:pPr>
      <w:bookmarkStart w:id="227" w:name="_Hlk144479888"/>
      <w:bookmarkStart w:id="228" w:name="_Hlk146784619"/>
      <w:r w:rsidRPr="00F8529D">
        <w:rPr>
          <w:sz w:val="22"/>
          <w:szCs w:val="22"/>
        </w:rPr>
        <w:t xml:space="preserve">W przypadku nieprzystąpienia przez Wykonawcę do wykonywania przedmiotu Umowy w całości </w:t>
      </w:r>
      <w:r w:rsidRPr="00577C1B">
        <w:rPr>
          <w:sz w:val="22"/>
          <w:szCs w:val="22"/>
        </w:rPr>
        <w:t>lub części w umówionym terminie</w:t>
      </w:r>
      <w:r w:rsidR="00F960BF" w:rsidRPr="00577C1B">
        <w:rPr>
          <w:sz w:val="22"/>
          <w:szCs w:val="22"/>
        </w:rPr>
        <w:t xml:space="preserve">, </w:t>
      </w:r>
      <w:r w:rsidRPr="00577C1B">
        <w:rPr>
          <w:sz w:val="22"/>
          <w:szCs w:val="22"/>
        </w:rPr>
        <w:t xml:space="preserve">Zamawiający uprawniony jest do zlecenia wykonania przedmiotu Umowy w całości lub części 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9" w:name="_Hlk144479920"/>
      <w:bookmarkEnd w:id="227"/>
    </w:p>
    <w:bookmarkEnd w:id="228"/>
    <w:bookmarkEnd w:id="229"/>
    <w:p w14:paraId="753A8E07" w14:textId="77777777" w:rsidR="000C23F8" w:rsidRPr="00F8529D" w:rsidRDefault="000C23F8" w:rsidP="00085E35">
      <w:pPr>
        <w:numPr>
          <w:ilvl w:val="0"/>
          <w:numId w:val="49"/>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085E35">
      <w:pPr>
        <w:numPr>
          <w:ilvl w:val="1"/>
          <w:numId w:val="49"/>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085E35">
      <w:pPr>
        <w:numPr>
          <w:ilvl w:val="1"/>
          <w:numId w:val="49"/>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085E35">
      <w:pPr>
        <w:numPr>
          <w:ilvl w:val="0"/>
          <w:numId w:val="49"/>
        </w:numPr>
        <w:spacing w:line="259" w:lineRule="auto"/>
        <w:ind w:hanging="357"/>
        <w:jc w:val="both"/>
        <w:rPr>
          <w:sz w:val="22"/>
          <w:szCs w:val="22"/>
        </w:rPr>
      </w:pPr>
      <w:bookmarkStart w:id="230"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F8529D" w:rsidRDefault="0072470D" w:rsidP="00085E35">
      <w:pPr>
        <w:numPr>
          <w:ilvl w:val="1"/>
          <w:numId w:val="49"/>
        </w:numPr>
        <w:spacing w:line="259" w:lineRule="auto"/>
        <w:jc w:val="both"/>
        <w:rPr>
          <w:sz w:val="22"/>
          <w:szCs w:val="22"/>
        </w:rPr>
      </w:pPr>
      <w:r w:rsidRPr="00F8529D">
        <w:rPr>
          <w:sz w:val="22"/>
          <w:szCs w:val="22"/>
        </w:rPr>
        <w:t xml:space="preserve">odstąpienia od Umowy w </w:t>
      </w:r>
      <w:r w:rsidRPr="00F314AF">
        <w:rPr>
          <w:sz w:val="22"/>
          <w:szCs w:val="22"/>
        </w:rPr>
        <w:t>całości</w:t>
      </w:r>
      <w:r w:rsidR="00AB2101" w:rsidRPr="00F314AF">
        <w:rPr>
          <w:sz w:val="22"/>
          <w:szCs w:val="22"/>
        </w:rPr>
        <w:t xml:space="preserve">, rozwiązania Umowy bez </w:t>
      </w:r>
      <w:r w:rsidR="00AB2101" w:rsidRPr="00577C1B">
        <w:rPr>
          <w:sz w:val="22"/>
          <w:szCs w:val="22"/>
        </w:rPr>
        <w:t>wypowiedzenia</w:t>
      </w:r>
      <w:r w:rsidRPr="00F8529D">
        <w:rPr>
          <w:sz w:val="22"/>
          <w:szCs w:val="22"/>
        </w:rPr>
        <w:t xml:space="preserve"> lub wypowiedzenia Umowy w całości</w:t>
      </w:r>
      <w:r w:rsidR="00D04E9B" w:rsidRPr="00F8529D">
        <w:rPr>
          <w:sz w:val="22"/>
          <w:szCs w:val="22"/>
        </w:rPr>
        <w:t xml:space="preserve"> przez którąkolwiek ze Stron</w:t>
      </w:r>
      <w:r w:rsidRPr="00F8529D">
        <w:rPr>
          <w:sz w:val="22"/>
          <w:szCs w:val="22"/>
        </w:rPr>
        <w:t xml:space="preserve"> z przyczyn leżących po </w:t>
      </w:r>
      <w:r w:rsidRPr="00F8529D">
        <w:rPr>
          <w:sz w:val="22"/>
          <w:szCs w:val="22"/>
        </w:rPr>
        <w:lastRenderedPageBreak/>
        <w:t xml:space="preserve">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2BB142DC" w14:textId="7F7B4954" w:rsidR="00F66B98" w:rsidRPr="00F8529D" w:rsidRDefault="00F66B98" w:rsidP="00085E35">
      <w:pPr>
        <w:numPr>
          <w:ilvl w:val="0"/>
          <w:numId w:val="49"/>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rsidP="00085E35">
      <w:pPr>
        <w:numPr>
          <w:ilvl w:val="1"/>
          <w:numId w:val="49"/>
        </w:numPr>
        <w:spacing w:line="259" w:lineRule="auto"/>
        <w:jc w:val="both"/>
        <w:rPr>
          <w:sz w:val="22"/>
          <w:szCs w:val="22"/>
        </w:rPr>
      </w:pPr>
      <w:bookmarkStart w:id="231" w:name="_Hlk148947447"/>
      <w:r w:rsidRPr="00F8529D">
        <w:rPr>
          <w:sz w:val="22"/>
          <w:szCs w:val="22"/>
        </w:rPr>
        <w:t>za odstąpienie od Umowy w całości przez którąkolwiek ze Stron z winy Zamawiającego - w wysokości 20% wartości netto Umowy, o której mowa w § 3 ust. 1.</w:t>
      </w:r>
    </w:p>
    <w:bookmarkEnd w:id="231"/>
    <w:p w14:paraId="2A2CF2DB" w14:textId="7B9407E8" w:rsidR="000C23F8" w:rsidRPr="00F8529D" w:rsidRDefault="004B24AC" w:rsidP="00085E35">
      <w:pPr>
        <w:numPr>
          <w:ilvl w:val="0"/>
          <w:numId w:val="49"/>
        </w:numPr>
        <w:spacing w:line="259" w:lineRule="auto"/>
        <w:ind w:hanging="357"/>
        <w:jc w:val="both"/>
        <w:rPr>
          <w:sz w:val="22"/>
          <w:szCs w:val="22"/>
        </w:rPr>
      </w:pPr>
      <w:r w:rsidRPr="00F8529D">
        <w:rPr>
          <w:sz w:val="22"/>
          <w:szCs w:val="22"/>
        </w:rPr>
        <w:t>Kary umowne podlegają kumulacji</w:t>
      </w:r>
      <w:r w:rsidR="00F314AF">
        <w:rPr>
          <w:sz w:val="22"/>
          <w:szCs w:val="22"/>
        </w:rPr>
        <w:t xml:space="preserve"> </w:t>
      </w:r>
      <w:r w:rsidR="005C4237" w:rsidRPr="00F8529D">
        <w:rPr>
          <w:sz w:val="22"/>
          <w:szCs w:val="22"/>
        </w:rPr>
        <w:t xml:space="preserve">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085E35">
      <w:pPr>
        <w:numPr>
          <w:ilvl w:val="0"/>
          <w:numId w:val="49"/>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085E35">
      <w:pPr>
        <w:numPr>
          <w:ilvl w:val="0"/>
          <w:numId w:val="49"/>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085E35">
      <w:pPr>
        <w:numPr>
          <w:ilvl w:val="0"/>
          <w:numId w:val="49"/>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23"/>
      <w:bookmarkEnd w:id="230"/>
    </w:p>
    <w:p w14:paraId="4E1E67AC" w14:textId="77777777" w:rsidR="000C23F8" w:rsidRPr="00F8529D" w:rsidRDefault="000C23F8" w:rsidP="000C23F8">
      <w:pPr>
        <w:pStyle w:val="Nagwek2"/>
      </w:pPr>
      <w:bookmarkStart w:id="232" w:name="_Toc83291685"/>
      <w:bookmarkStart w:id="233" w:name="_Toc106095873"/>
      <w:bookmarkStart w:id="234" w:name="_Toc106096313"/>
      <w:bookmarkStart w:id="235" w:name="_Toc106096417"/>
      <w:bookmarkStart w:id="236" w:name="_Toc148612311"/>
      <w:r w:rsidRPr="00F8529D">
        <w:t>§ 14. Rozwiązanie, odstąpienie lub wypowiedzenie Umowy</w:t>
      </w:r>
      <w:bookmarkEnd w:id="232"/>
      <w:bookmarkEnd w:id="233"/>
      <w:bookmarkEnd w:id="234"/>
      <w:bookmarkEnd w:id="235"/>
      <w:bookmarkEnd w:id="236"/>
    </w:p>
    <w:p w14:paraId="7F7C0D91" w14:textId="77777777" w:rsidR="000C23F8" w:rsidRPr="00F8529D" w:rsidRDefault="000C23F8" w:rsidP="00085E35">
      <w:pPr>
        <w:numPr>
          <w:ilvl w:val="0"/>
          <w:numId w:val="50"/>
        </w:numPr>
        <w:spacing w:line="259" w:lineRule="auto"/>
        <w:ind w:left="357" w:hanging="357"/>
        <w:jc w:val="both"/>
        <w:rPr>
          <w:sz w:val="22"/>
          <w:szCs w:val="22"/>
        </w:rPr>
      </w:pPr>
      <w:bookmarkStart w:id="237" w:name="_Hlk146784907"/>
      <w:r w:rsidRPr="00F8529D">
        <w:rPr>
          <w:sz w:val="22"/>
          <w:szCs w:val="22"/>
        </w:rPr>
        <w:t>Strony mogą rozwiązać Umowę na mocy porozumienia Stron.</w:t>
      </w:r>
    </w:p>
    <w:p w14:paraId="55217CF2" w14:textId="26C9E09B" w:rsidR="000C23F8" w:rsidRPr="00F8529D" w:rsidRDefault="000C23F8" w:rsidP="00085E35">
      <w:pPr>
        <w:numPr>
          <w:ilvl w:val="0"/>
          <w:numId w:val="50"/>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tunc – </w:t>
      </w:r>
      <w:r w:rsidR="00202054" w:rsidRPr="008F60C6">
        <w:rPr>
          <w:sz w:val="22"/>
          <w:szCs w:val="22"/>
        </w:rPr>
        <w:t>wstecz)</w:t>
      </w:r>
      <w:r w:rsidRPr="008F60C6">
        <w:rPr>
          <w:sz w:val="22"/>
          <w:szCs w:val="22"/>
        </w:rPr>
        <w:t xml:space="preserve"> </w:t>
      </w:r>
      <w:bookmarkStart w:id="238" w:name="_Hlk144467170"/>
      <w:r w:rsidRPr="008F60C6">
        <w:rPr>
          <w:sz w:val="22"/>
          <w:szCs w:val="22"/>
        </w:rPr>
        <w:t>w całości lub części</w:t>
      </w:r>
      <w:bookmarkEnd w:id="238"/>
      <w:r w:rsidR="00202054" w:rsidRPr="008F60C6">
        <w:rPr>
          <w:sz w:val="22"/>
          <w:szCs w:val="22"/>
        </w:rPr>
        <w:t xml:space="preserve"> lub wypowiedzieć Umowę</w:t>
      </w:r>
      <w:r w:rsidRPr="008F60C6">
        <w:rPr>
          <w:sz w:val="22"/>
          <w:szCs w:val="22"/>
        </w:rPr>
        <w:t xml:space="preserve"> </w:t>
      </w:r>
      <w:r w:rsidR="00202054" w:rsidRPr="008F60C6">
        <w:rPr>
          <w:sz w:val="22"/>
          <w:szCs w:val="22"/>
        </w:rPr>
        <w:t>(</w:t>
      </w:r>
      <w:r w:rsidRPr="008F60C6">
        <w:rPr>
          <w:sz w:val="22"/>
          <w:szCs w:val="22"/>
        </w:rPr>
        <w:t xml:space="preserve">ex nunc </w:t>
      </w:r>
      <w:r w:rsidR="00D04E9B" w:rsidRPr="008F60C6">
        <w:rPr>
          <w:sz w:val="22"/>
          <w:szCs w:val="22"/>
        </w:rPr>
        <w:t>–</w:t>
      </w:r>
      <w:r w:rsidR="00202054" w:rsidRPr="008F60C6">
        <w:rPr>
          <w:sz w:val="22"/>
          <w:szCs w:val="22"/>
        </w:rPr>
        <w:t xml:space="preserve"> </w:t>
      </w:r>
      <w:r w:rsidRPr="008F60C6">
        <w:rPr>
          <w:sz w:val="22"/>
          <w:szCs w:val="22"/>
        </w:rPr>
        <w:t>od teraz)</w:t>
      </w:r>
      <w:r w:rsidR="0072470D" w:rsidRPr="008F60C6">
        <w:rPr>
          <w:sz w:val="22"/>
          <w:szCs w:val="22"/>
        </w:rPr>
        <w:t xml:space="preserve"> w całości lub części</w:t>
      </w:r>
      <w:r w:rsidR="00202054" w:rsidRPr="008F60C6">
        <w:rPr>
          <w:sz w:val="22"/>
          <w:szCs w:val="22"/>
        </w:rPr>
        <w:t>,</w:t>
      </w:r>
      <w:r w:rsidRPr="008F60C6">
        <w:rPr>
          <w:sz w:val="22"/>
          <w:szCs w:val="22"/>
        </w:rPr>
        <w:t xml:space="preserve"> </w:t>
      </w:r>
      <w:r w:rsidRPr="00F8529D">
        <w:rPr>
          <w:sz w:val="22"/>
          <w:szCs w:val="22"/>
        </w:rPr>
        <w:t>w przypadku:</w:t>
      </w:r>
    </w:p>
    <w:p w14:paraId="00C320C4" w14:textId="77777777" w:rsidR="000C23F8" w:rsidRPr="00F8529D" w:rsidRDefault="000C23F8" w:rsidP="00085E35">
      <w:pPr>
        <w:numPr>
          <w:ilvl w:val="1"/>
          <w:numId w:val="50"/>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rsidP="00085E35">
      <w:pPr>
        <w:numPr>
          <w:ilvl w:val="1"/>
          <w:numId w:val="50"/>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085E35">
      <w:pPr>
        <w:numPr>
          <w:ilvl w:val="1"/>
          <w:numId w:val="50"/>
        </w:numPr>
        <w:spacing w:line="259" w:lineRule="auto"/>
        <w:jc w:val="both"/>
        <w:rPr>
          <w:sz w:val="22"/>
          <w:szCs w:val="22"/>
        </w:rPr>
      </w:pPr>
      <w:bookmarkStart w:id="239"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39"/>
    <w:p w14:paraId="3CE94781" w14:textId="5D693CC1" w:rsidR="000C23F8" w:rsidRPr="00F8529D" w:rsidRDefault="000C23F8" w:rsidP="00085E35">
      <w:pPr>
        <w:numPr>
          <w:ilvl w:val="1"/>
          <w:numId w:val="50"/>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085E35">
      <w:pPr>
        <w:numPr>
          <w:ilvl w:val="1"/>
          <w:numId w:val="50"/>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085E35">
      <w:pPr>
        <w:numPr>
          <w:ilvl w:val="2"/>
          <w:numId w:val="50"/>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085E35">
      <w:pPr>
        <w:numPr>
          <w:ilvl w:val="2"/>
          <w:numId w:val="50"/>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085E35">
      <w:pPr>
        <w:numPr>
          <w:ilvl w:val="2"/>
          <w:numId w:val="50"/>
        </w:numPr>
        <w:spacing w:line="259" w:lineRule="auto"/>
        <w:ind w:hanging="357"/>
        <w:jc w:val="both"/>
        <w:rPr>
          <w:sz w:val="22"/>
          <w:szCs w:val="22"/>
        </w:rPr>
      </w:pPr>
      <w:bookmarkStart w:id="240"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40"/>
      <w:r w:rsidRPr="00F8529D">
        <w:rPr>
          <w:sz w:val="22"/>
          <w:szCs w:val="22"/>
        </w:rPr>
        <w:t>,</w:t>
      </w:r>
    </w:p>
    <w:p w14:paraId="50AE23C0" w14:textId="77777777" w:rsidR="000C23F8" w:rsidRPr="00F8529D" w:rsidRDefault="000C23F8" w:rsidP="00085E35">
      <w:pPr>
        <w:numPr>
          <w:ilvl w:val="1"/>
          <w:numId w:val="50"/>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rsidP="00085E35">
      <w:pPr>
        <w:numPr>
          <w:ilvl w:val="1"/>
          <w:numId w:val="50"/>
        </w:numPr>
        <w:spacing w:line="259" w:lineRule="auto"/>
        <w:jc w:val="both"/>
        <w:rPr>
          <w:sz w:val="22"/>
          <w:szCs w:val="22"/>
        </w:rPr>
      </w:pPr>
      <w:r w:rsidRPr="00F8529D">
        <w:rPr>
          <w:sz w:val="22"/>
          <w:szCs w:val="22"/>
        </w:rPr>
        <w:t>otwarcia postępowania likwidacyjnego Wykonawcy.</w:t>
      </w:r>
    </w:p>
    <w:p w14:paraId="6506C8E6" w14:textId="3E8BF770" w:rsidR="000C23F8" w:rsidRPr="00F314AF" w:rsidRDefault="000C23F8" w:rsidP="00085E35">
      <w:pPr>
        <w:numPr>
          <w:ilvl w:val="0"/>
          <w:numId w:val="50"/>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w:t>
      </w:r>
      <w:r w:rsidRPr="00F314AF">
        <w:rPr>
          <w:sz w:val="22"/>
          <w:szCs w:val="22"/>
        </w:rPr>
        <w:t>) –</w:t>
      </w:r>
      <w:r w:rsidR="00F314AF" w:rsidRPr="00F314AF">
        <w:rPr>
          <w:sz w:val="22"/>
          <w:szCs w:val="22"/>
        </w:rPr>
        <w:t xml:space="preserve"> 6</w:t>
      </w:r>
      <w:r w:rsidRPr="00F314AF">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bookmarkEnd w:id="237"/>
    </w:p>
    <w:p w14:paraId="7F8187CD" w14:textId="3AB560F1" w:rsidR="00A603EC" w:rsidRPr="00F8529D" w:rsidRDefault="00A603EC" w:rsidP="00085E35">
      <w:pPr>
        <w:numPr>
          <w:ilvl w:val="0"/>
          <w:numId w:val="50"/>
        </w:numPr>
        <w:spacing w:line="256" w:lineRule="auto"/>
        <w:jc w:val="both"/>
        <w:rPr>
          <w:sz w:val="22"/>
          <w:szCs w:val="22"/>
        </w:rPr>
      </w:pPr>
      <w:bookmarkStart w:id="241" w:name="_Hlk146784951"/>
      <w:r w:rsidRPr="00F8529D">
        <w:rPr>
          <w:sz w:val="22"/>
          <w:szCs w:val="22"/>
        </w:rPr>
        <w:t>Z uprawnienia do odstąpienia od Umowy</w:t>
      </w:r>
      <w:r w:rsidR="004E15BD" w:rsidRPr="00F8529D">
        <w:rPr>
          <w:sz w:val="22"/>
          <w:szCs w:val="22"/>
        </w:rPr>
        <w:t xml:space="preserve"> (w c</w:t>
      </w:r>
      <w:r w:rsidR="004E15BD" w:rsidRPr="00D535A7">
        <w:rPr>
          <w:sz w:val="22"/>
          <w:szCs w:val="22"/>
        </w:rPr>
        <w:t>ałości lub części)</w:t>
      </w:r>
      <w:r w:rsidRPr="00D535A7">
        <w:rPr>
          <w:sz w:val="22"/>
          <w:szCs w:val="22"/>
        </w:rPr>
        <w:t xml:space="preserve">, </w:t>
      </w:r>
      <w:r w:rsidRPr="00F8529D">
        <w:rPr>
          <w:sz w:val="22"/>
          <w:szCs w:val="22"/>
        </w:rPr>
        <w:t xml:space="preserve">w przypadkach określonych </w:t>
      </w:r>
      <w:r w:rsidR="004E15BD" w:rsidRPr="00F8529D">
        <w:rPr>
          <w:sz w:val="22"/>
          <w:szCs w:val="22"/>
        </w:rPr>
        <w:t xml:space="preserve">w ust. 2 powyżej, a także w innych przypadkach określonych w Umowie, Zamawiający może skorzystać </w:t>
      </w:r>
      <w:r w:rsidR="004E15BD" w:rsidRPr="00F8529D">
        <w:rPr>
          <w:sz w:val="22"/>
          <w:szCs w:val="22"/>
        </w:rPr>
        <w:lastRenderedPageBreak/>
        <w:t>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8F60C6" w:rsidRDefault="000C23F8" w:rsidP="00085E35">
      <w:pPr>
        <w:numPr>
          <w:ilvl w:val="0"/>
          <w:numId w:val="50"/>
        </w:numPr>
        <w:spacing w:line="259" w:lineRule="auto"/>
        <w:ind w:left="357" w:hanging="357"/>
        <w:jc w:val="both"/>
        <w:rPr>
          <w:sz w:val="22"/>
          <w:szCs w:val="22"/>
        </w:rPr>
      </w:pPr>
      <w:r w:rsidRPr="008F60C6">
        <w:rPr>
          <w:sz w:val="22"/>
          <w:szCs w:val="22"/>
        </w:rPr>
        <w:t xml:space="preserve">Odstąpienie od Umowy </w:t>
      </w:r>
      <w:r w:rsidR="004B24AC" w:rsidRPr="008F60C6">
        <w:rPr>
          <w:sz w:val="22"/>
          <w:szCs w:val="22"/>
        </w:rPr>
        <w:t xml:space="preserve">lub wypowiedzenie Umowy </w:t>
      </w:r>
      <w:r w:rsidRPr="008F60C6">
        <w:rPr>
          <w:sz w:val="22"/>
          <w:szCs w:val="22"/>
        </w:rPr>
        <w:t xml:space="preserve">w części nie wyłącza realizacji uprawnień </w:t>
      </w:r>
      <w:r w:rsidR="004B24AC" w:rsidRPr="008F60C6">
        <w:rPr>
          <w:sz w:val="22"/>
          <w:szCs w:val="22"/>
        </w:rPr>
        <w:t xml:space="preserve">Zamawiającego </w:t>
      </w:r>
      <w:r w:rsidRPr="008F60C6">
        <w:rPr>
          <w:sz w:val="22"/>
          <w:szCs w:val="22"/>
        </w:rPr>
        <w:t>wynikających z części Umowy,</w:t>
      </w:r>
      <w:r w:rsidR="004B24AC" w:rsidRPr="008F60C6">
        <w:rPr>
          <w:sz w:val="22"/>
          <w:szCs w:val="22"/>
        </w:rPr>
        <w:t xml:space="preserve"> której nie dotyczy odstąpienie lub wypowiedzenie.</w:t>
      </w:r>
      <w:r w:rsidRPr="008F60C6">
        <w:rPr>
          <w:sz w:val="22"/>
          <w:szCs w:val="22"/>
        </w:rPr>
        <w:t xml:space="preserve"> </w:t>
      </w:r>
    </w:p>
    <w:p w14:paraId="54F214BB" w14:textId="13ECE2CD" w:rsidR="00160C0C" w:rsidRDefault="00160C0C" w:rsidP="00085E35">
      <w:pPr>
        <w:numPr>
          <w:ilvl w:val="0"/>
          <w:numId w:val="50"/>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085E35">
      <w:pPr>
        <w:numPr>
          <w:ilvl w:val="0"/>
          <w:numId w:val="50"/>
        </w:numPr>
        <w:spacing w:line="259" w:lineRule="auto"/>
        <w:ind w:left="357" w:hanging="357"/>
        <w:jc w:val="both"/>
        <w:rPr>
          <w:sz w:val="22"/>
          <w:szCs w:val="22"/>
        </w:rPr>
      </w:pPr>
      <w:bookmarkStart w:id="242"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42"/>
    <w:p w14:paraId="1288ED1A" w14:textId="38A1DFA1" w:rsidR="000C23F8" w:rsidRPr="00595487" w:rsidRDefault="000C23F8" w:rsidP="00085E35">
      <w:pPr>
        <w:numPr>
          <w:ilvl w:val="0"/>
          <w:numId w:val="50"/>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8F60C6">
        <w:rPr>
          <w:sz w:val="22"/>
          <w:szCs w:val="22"/>
        </w:rPr>
        <w:t xml:space="preserve">30 dni </w:t>
      </w:r>
      <w:r w:rsidRPr="00595487">
        <w:rPr>
          <w:sz w:val="22"/>
          <w:szCs w:val="22"/>
        </w:rPr>
        <w:t>w przypadku:</w:t>
      </w:r>
    </w:p>
    <w:p w14:paraId="29FCAF3A" w14:textId="77777777" w:rsidR="000C23F8" w:rsidRPr="00595487" w:rsidRDefault="000C23F8" w:rsidP="00085E35">
      <w:pPr>
        <w:numPr>
          <w:ilvl w:val="1"/>
          <w:numId w:val="50"/>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085E35">
      <w:pPr>
        <w:numPr>
          <w:ilvl w:val="1"/>
          <w:numId w:val="50"/>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085E35">
      <w:pPr>
        <w:numPr>
          <w:ilvl w:val="1"/>
          <w:numId w:val="50"/>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085E35">
      <w:pPr>
        <w:numPr>
          <w:ilvl w:val="0"/>
          <w:numId w:val="50"/>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77777777" w:rsidR="008326BE" w:rsidRPr="00242367" w:rsidRDefault="008326BE" w:rsidP="00085E35">
      <w:pPr>
        <w:numPr>
          <w:ilvl w:val="0"/>
          <w:numId w:val="50"/>
        </w:numPr>
        <w:spacing w:line="259" w:lineRule="auto"/>
        <w:ind w:left="357" w:hanging="357"/>
        <w:jc w:val="both"/>
        <w:rPr>
          <w:sz w:val="22"/>
          <w:szCs w:val="22"/>
        </w:rPr>
      </w:pPr>
      <w:bookmarkStart w:id="243"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8F60C6">
        <w:rPr>
          <w:sz w:val="22"/>
          <w:szCs w:val="22"/>
        </w:rPr>
        <w:t xml:space="preserve">nierozliczonych usług/dostaw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8F60C6">
        <w:rPr>
          <w:sz w:val="22"/>
          <w:szCs w:val="22"/>
        </w:rPr>
        <w:t>wykonane usługi/dostawy</w:t>
      </w:r>
      <w:r w:rsidRPr="00242367">
        <w:rPr>
          <w:sz w:val="22"/>
          <w:szCs w:val="22"/>
        </w:rPr>
        <w:t>, które nie mogły zostać rozliczone w inny sposób.</w:t>
      </w:r>
    </w:p>
    <w:bookmarkEnd w:id="243"/>
    <w:p w14:paraId="1BD6E407" w14:textId="77777777" w:rsidR="008326BE" w:rsidRPr="00595487" w:rsidRDefault="008326BE" w:rsidP="008326BE">
      <w:pPr>
        <w:spacing w:line="259" w:lineRule="auto"/>
        <w:ind w:left="357"/>
        <w:jc w:val="both"/>
        <w:rPr>
          <w:sz w:val="22"/>
          <w:szCs w:val="22"/>
        </w:rPr>
      </w:pPr>
    </w:p>
    <w:p w14:paraId="7AFC93DB" w14:textId="0EA2D2E9" w:rsidR="000C23F8" w:rsidRPr="00595487" w:rsidRDefault="000C23F8" w:rsidP="00085E35">
      <w:pPr>
        <w:numPr>
          <w:ilvl w:val="0"/>
          <w:numId w:val="50"/>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44" w:name="_Toc64016211"/>
      <w:bookmarkStart w:id="245" w:name="_Toc106095874"/>
      <w:bookmarkStart w:id="246" w:name="_Toc106096314"/>
      <w:bookmarkStart w:id="247" w:name="_Toc106096418"/>
      <w:bookmarkStart w:id="248" w:name="_Toc148612312"/>
      <w:bookmarkStart w:id="249" w:name="_Hlk148332977"/>
      <w:bookmarkStart w:id="250" w:name="_Hlk67826402"/>
      <w:bookmarkEnd w:id="241"/>
      <w:r w:rsidRPr="00E66F78">
        <w:t>§ 1</w:t>
      </w:r>
      <w:r>
        <w:t>5</w:t>
      </w:r>
      <w:r w:rsidRPr="00E66F78">
        <w:t xml:space="preserve">. </w:t>
      </w:r>
      <w:bookmarkStart w:id="251" w:name="_Hlk147835254"/>
      <w:r w:rsidRPr="00E66F78">
        <w:t>Zmiany Umowy</w:t>
      </w:r>
      <w:bookmarkEnd w:id="244"/>
      <w:bookmarkEnd w:id="245"/>
      <w:bookmarkEnd w:id="246"/>
      <w:bookmarkEnd w:id="247"/>
      <w:bookmarkEnd w:id="248"/>
    </w:p>
    <w:p w14:paraId="7A640859" w14:textId="77777777" w:rsidR="000C23F8" w:rsidRPr="00F8529D" w:rsidRDefault="000C23F8" w:rsidP="00085E35">
      <w:pPr>
        <w:pStyle w:val="Akapitzlist"/>
        <w:numPr>
          <w:ilvl w:val="0"/>
          <w:numId w:val="63"/>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085E35">
      <w:pPr>
        <w:numPr>
          <w:ilvl w:val="0"/>
          <w:numId w:val="63"/>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085E35">
      <w:pPr>
        <w:numPr>
          <w:ilvl w:val="1"/>
          <w:numId w:val="63"/>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rsidP="00085E35">
      <w:pPr>
        <w:numPr>
          <w:ilvl w:val="2"/>
          <w:numId w:val="63"/>
        </w:numPr>
        <w:spacing w:line="259" w:lineRule="auto"/>
        <w:jc w:val="both"/>
        <w:rPr>
          <w:sz w:val="22"/>
          <w:szCs w:val="22"/>
        </w:rPr>
      </w:pPr>
      <w:r w:rsidRPr="00F8529D">
        <w:rPr>
          <w:sz w:val="22"/>
          <w:szCs w:val="22"/>
        </w:rPr>
        <w:lastRenderedPageBreak/>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085E35">
      <w:pPr>
        <w:numPr>
          <w:ilvl w:val="2"/>
          <w:numId w:val="63"/>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085E35">
      <w:pPr>
        <w:numPr>
          <w:ilvl w:val="2"/>
          <w:numId w:val="63"/>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085E35">
      <w:pPr>
        <w:numPr>
          <w:ilvl w:val="2"/>
          <w:numId w:val="63"/>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085E35">
      <w:pPr>
        <w:numPr>
          <w:ilvl w:val="2"/>
          <w:numId w:val="63"/>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085E35">
      <w:pPr>
        <w:numPr>
          <w:ilvl w:val="2"/>
          <w:numId w:val="63"/>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085E35">
      <w:pPr>
        <w:numPr>
          <w:ilvl w:val="2"/>
          <w:numId w:val="63"/>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085E35">
      <w:pPr>
        <w:numPr>
          <w:ilvl w:val="2"/>
          <w:numId w:val="63"/>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085E35">
      <w:pPr>
        <w:numPr>
          <w:ilvl w:val="1"/>
          <w:numId w:val="63"/>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085E35">
      <w:pPr>
        <w:numPr>
          <w:ilvl w:val="2"/>
          <w:numId w:val="63"/>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085E35">
      <w:pPr>
        <w:numPr>
          <w:ilvl w:val="2"/>
          <w:numId w:val="63"/>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085E35">
      <w:pPr>
        <w:numPr>
          <w:ilvl w:val="2"/>
          <w:numId w:val="63"/>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085E35">
      <w:pPr>
        <w:numPr>
          <w:ilvl w:val="2"/>
          <w:numId w:val="63"/>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085E35">
      <w:pPr>
        <w:numPr>
          <w:ilvl w:val="2"/>
          <w:numId w:val="63"/>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085E35">
      <w:pPr>
        <w:numPr>
          <w:ilvl w:val="2"/>
          <w:numId w:val="63"/>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085E35">
      <w:pPr>
        <w:numPr>
          <w:ilvl w:val="2"/>
          <w:numId w:val="63"/>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085E35">
      <w:pPr>
        <w:numPr>
          <w:ilvl w:val="2"/>
          <w:numId w:val="63"/>
        </w:numPr>
        <w:spacing w:line="259" w:lineRule="auto"/>
        <w:jc w:val="both"/>
        <w:rPr>
          <w:sz w:val="22"/>
          <w:szCs w:val="22"/>
        </w:rPr>
      </w:pPr>
      <w:r w:rsidRPr="00F8529D">
        <w:rPr>
          <w:sz w:val="22"/>
          <w:szCs w:val="22"/>
        </w:rPr>
        <w:lastRenderedPageBreak/>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rsidP="00085E35">
      <w:pPr>
        <w:numPr>
          <w:ilvl w:val="2"/>
          <w:numId w:val="63"/>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085E35">
      <w:pPr>
        <w:numPr>
          <w:ilvl w:val="1"/>
          <w:numId w:val="63"/>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085E35">
      <w:pPr>
        <w:pStyle w:val="Akapitzlist"/>
        <w:numPr>
          <w:ilvl w:val="0"/>
          <w:numId w:val="63"/>
        </w:numPr>
        <w:spacing w:line="259" w:lineRule="auto"/>
        <w:ind w:left="709" w:hanging="709"/>
        <w:jc w:val="both"/>
        <w:rPr>
          <w:sz w:val="6"/>
          <w:szCs w:val="6"/>
        </w:rPr>
      </w:pPr>
      <w:bookmarkStart w:id="252"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3" w:name="_Hlk147848467"/>
      <w:r w:rsidR="00F244A3" w:rsidRPr="00F8529D">
        <w:rPr>
          <w:sz w:val="22"/>
          <w:szCs w:val="22"/>
        </w:rPr>
        <w:t xml:space="preserve">, </w:t>
      </w:r>
      <w:bookmarkEnd w:id="252"/>
      <w:bookmarkEnd w:id="253"/>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085E35">
      <w:pPr>
        <w:pStyle w:val="Akapitzlist"/>
        <w:numPr>
          <w:ilvl w:val="0"/>
          <w:numId w:val="44"/>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085E35">
      <w:pPr>
        <w:pStyle w:val="Akapitzlist"/>
        <w:numPr>
          <w:ilvl w:val="0"/>
          <w:numId w:val="59"/>
        </w:numPr>
        <w:spacing w:line="259" w:lineRule="auto"/>
        <w:jc w:val="both"/>
        <w:rPr>
          <w:sz w:val="22"/>
          <w:szCs w:val="22"/>
        </w:rPr>
      </w:pPr>
      <w:bookmarkStart w:id="254" w:name="_Hlk147848517"/>
      <w:r w:rsidRPr="00A33BF6">
        <w:rPr>
          <w:sz w:val="22"/>
          <w:szCs w:val="22"/>
        </w:rPr>
        <w:t xml:space="preserve">zmiana zasad dokonywania odbiorów świadczonych usług, o której mowa w </w:t>
      </w:r>
      <w:bookmarkStart w:id="255" w:name="_Hlk148344566"/>
      <w:r w:rsidRPr="00A33BF6">
        <w:rPr>
          <w:sz w:val="22"/>
          <w:szCs w:val="22"/>
        </w:rPr>
        <w:t xml:space="preserve">§15 </w:t>
      </w:r>
      <w:bookmarkEnd w:id="255"/>
      <w:r w:rsidRPr="00A33BF6">
        <w:rPr>
          <w:sz w:val="22"/>
          <w:szCs w:val="22"/>
        </w:rPr>
        <w:t>ust. 2 pkt 2) lit. f),</w:t>
      </w:r>
    </w:p>
    <w:bookmarkEnd w:id="254"/>
    <w:p w14:paraId="335E9567" w14:textId="77777777" w:rsidR="006F715D" w:rsidRPr="00A33BF6" w:rsidRDefault="006F715D" w:rsidP="00085E35">
      <w:pPr>
        <w:pStyle w:val="Akapitzlist"/>
        <w:numPr>
          <w:ilvl w:val="0"/>
          <w:numId w:val="59"/>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085E35">
      <w:pPr>
        <w:pStyle w:val="Akapitzlist"/>
        <w:numPr>
          <w:ilvl w:val="0"/>
          <w:numId w:val="59"/>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085E35">
      <w:pPr>
        <w:pStyle w:val="Akapitzlist"/>
        <w:numPr>
          <w:ilvl w:val="0"/>
          <w:numId w:val="59"/>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085E35">
      <w:pPr>
        <w:pStyle w:val="Akapitzlist"/>
        <w:numPr>
          <w:ilvl w:val="0"/>
          <w:numId w:val="59"/>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249"/>
    <w:bookmarkEnd w:id="251"/>
    <w:p w14:paraId="2D5E2720" w14:textId="77777777" w:rsidR="00F536DE" w:rsidRPr="004F3468" w:rsidRDefault="00F536DE" w:rsidP="00F536DE">
      <w:pPr>
        <w:pStyle w:val="Akapitzlist"/>
        <w:spacing w:line="259" w:lineRule="auto"/>
        <w:ind w:left="360"/>
        <w:jc w:val="both"/>
        <w:rPr>
          <w:b/>
          <w:bCs/>
          <w:i/>
          <w:iCs/>
          <w:color w:val="0070C0"/>
          <w:sz w:val="22"/>
          <w:szCs w:val="22"/>
        </w:rPr>
      </w:pPr>
    </w:p>
    <w:p w14:paraId="461CC0AD" w14:textId="339E8743" w:rsidR="00F536DE" w:rsidRPr="00B71040" w:rsidRDefault="004F3468" w:rsidP="00B71040">
      <w:pPr>
        <w:pStyle w:val="Nagwek2"/>
      </w:pPr>
      <w:bookmarkStart w:id="256" w:name="_Toc148612313"/>
      <w:r w:rsidRPr="004F3468">
        <w:t xml:space="preserve">§ 16. </w:t>
      </w:r>
      <w:r w:rsidR="00F536DE" w:rsidRPr="00B71040">
        <w:t>Waloryzacja</w:t>
      </w:r>
      <w:bookmarkEnd w:id="256"/>
      <w:r w:rsidR="00B24F0B">
        <w:t xml:space="preserve"> </w:t>
      </w:r>
      <w:r w:rsidR="00F314AF">
        <w:t>– nie dotyczy</w:t>
      </w:r>
    </w:p>
    <w:p w14:paraId="406D0ED7" w14:textId="77777777" w:rsidR="000C23F8" w:rsidRPr="006C5BA7" w:rsidRDefault="000C23F8" w:rsidP="000C23F8">
      <w:pPr>
        <w:spacing w:line="259" w:lineRule="auto"/>
        <w:ind w:left="360"/>
        <w:jc w:val="both"/>
        <w:rPr>
          <w:sz w:val="22"/>
          <w:szCs w:val="22"/>
        </w:rPr>
      </w:pPr>
    </w:p>
    <w:p w14:paraId="32DF3309" w14:textId="790A78AE" w:rsidR="000C23F8" w:rsidRPr="00500E2A" w:rsidRDefault="000C23F8" w:rsidP="000C23F8">
      <w:pPr>
        <w:pStyle w:val="Nagwek2"/>
      </w:pPr>
      <w:bookmarkStart w:id="257" w:name="_Toc64016213"/>
      <w:bookmarkStart w:id="258" w:name="_Toc106095875"/>
      <w:bookmarkStart w:id="259" w:name="_Toc106096315"/>
      <w:bookmarkStart w:id="260" w:name="_Toc106096419"/>
      <w:bookmarkStart w:id="261" w:name="_Toc148612314"/>
      <w:bookmarkStart w:id="262" w:name="_Hlk67826426"/>
      <w:bookmarkEnd w:id="250"/>
      <w:r w:rsidRPr="00500E2A">
        <w:t>§</w:t>
      </w:r>
      <w:r>
        <w:t xml:space="preserve"> </w:t>
      </w:r>
      <w:r w:rsidRPr="00500E2A">
        <w:t>1</w:t>
      </w:r>
      <w:r w:rsidR="00B71040">
        <w:t>7</w:t>
      </w:r>
      <w:r w:rsidRPr="00500E2A">
        <w:t>. Ochrona danych osobowych</w:t>
      </w:r>
      <w:bookmarkEnd w:id="257"/>
      <w:bookmarkEnd w:id="258"/>
      <w:bookmarkEnd w:id="259"/>
      <w:bookmarkEnd w:id="260"/>
      <w:bookmarkEnd w:id="261"/>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62"/>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63" w:name="_Toc64016214"/>
      <w:bookmarkStart w:id="264" w:name="_Toc106095876"/>
      <w:bookmarkStart w:id="265" w:name="_Toc106096316"/>
      <w:bookmarkStart w:id="266" w:name="_Toc106096420"/>
      <w:bookmarkStart w:id="267" w:name="_Toc148612315"/>
      <w:r w:rsidRPr="00500E2A">
        <w:t>§</w:t>
      </w:r>
      <w:r>
        <w:t xml:space="preserve"> </w:t>
      </w:r>
      <w:r w:rsidRPr="00500E2A">
        <w:t>1</w:t>
      </w:r>
      <w:r w:rsidR="00B71040">
        <w:t>8</w:t>
      </w:r>
      <w:r w:rsidRPr="00500E2A">
        <w:t xml:space="preserve">. Ochrona tajemnic </w:t>
      </w:r>
      <w:r w:rsidRPr="00E66F78">
        <w:t>przedsiębiorcy, zachowanie poufności</w:t>
      </w:r>
      <w:bookmarkEnd w:id="263"/>
      <w:bookmarkEnd w:id="264"/>
      <w:bookmarkEnd w:id="265"/>
      <w:bookmarkEnd w:id="266"/>
      <w:bookmarkEnd w:id="267"/>
      <w:r w:rsidRPr="00E66F78">
        <w:t xml:space="preserve"> </w:t>
      </w:r>
    </w:p>
    <w:p w14:paraId="6DD2CBE1" w14:textId="77777777" w:rsidR="000C23F8" w:rsidRPr="00E66F78" w:rsidRDefault="000C23F8" w:rsidP="00085E35">
      <w:pPr>
        <w:numPr>
          <w:ilvl w:val="0"/>
          <w:numId w:val="51"/>
        </w:numPr>
        <w:spacing w:line="259" w:lineRule="auto"/>
        <w:ind w:hanging="357"/>
        <w:jc w:val="both"/>
        <w:rPr>
          <w:sz w:val="22"/>
          <w:szCs w:val="22"/>
        </w:rPr>
      </w:pPr>
      <w:bookmarkStart w:id="268"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085E35">
      <w:pPr>
        <w:numPr>
          <w:ilvl w:val="0"/>
          <w:numId w:val="51"/>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085E35">
      <w:pPr>
        <w:numPr>
          <w:ilvl w:val="0"/>
          <w:numId w:val="51"/>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w:t>
      </w:r>
      <w:r w:rsidRPr="00E66F78">
        <w:rPr>
          <w:sz w:val="22"/>
          <w:szCs w:val="22"/>
        </w:rPr>
        <w:lastRenderedPageBreak/>
        <w:t xml:space="preserve">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085E35">
      <w:pPr>
        <w:numPr>
          <w:ilvl w:val="0"/>
          <w:numId w:val="51"/>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085E35">
      <w:pPr>
        <w:numPr>
          <w:ilvl w:val="1"/>
          <w:numId w:val="51"/>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085E35">
      <w:pPr>
        <w:numPr>
          <w:ilvl w:val="1"/>
          <w:numId w:val="51"/>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085E35">
      <w:pPr>
        <w:numPr>
          <w:ilvl w:val="1"/>
          <w:numId w:val="51"/>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085E35">
      <w:pPr>
        <w:numPr>
          <w:ilvl w:val="0"/>
          <w:numId w:val="51"/>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085E35">
      <w:pPr>
        <w:numPr>
          <w:ilvl w:val="1"/>
          <w:numId w:val="51"/>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085E35">
      <w:pPr>
        <w:numPr>
          <w:ilvl w:val="1"/>
          <w:numId w:val="51"/>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085E35">
      <w:pPr>
        <w:numPr>
          <w:ilvl w:val="1"/>
          <w:numId w:val="51"/>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085E35">
      <w:pPr>
        <w:numPr>
          <w:ilvl w:val="0"/>
          <w:numId w:val="51"/>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085E35">
      <w:pPr>
        <w:numPr>
          <w:ilvl w:val="0"/>
          <w:numId w:val="51"/>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085E35">
      <w:pPr>
        <w:numPr>
          <w:ilvl w:val="0"/>
          <w:numId w:val="51"/>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085E35">
      <w:pPr>
        <w:numPr>
          <w:ilvl w:val="0"/>
          <w:numId w:val="51"/>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085E35">
      <w:pPr>
        <w:numPr>
          <w:ilvl w:val="0"/>
          <w:numId w:val="51"/>
        </w:numPr>
        <w:spacing w:line="259" w:lineRule="auto"/>
        <w:ind w:left="363" w:hanging="357"/>
        <w:jc w:val="both"/>
        <w:rPr>
          <w:sz w:val="22"/>
          <w:szCs w:val="22"/>
        </w:rPr>
      </w:pPr>
      <w:bookmarkStart w:id="269"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69"/>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70" w:name="_Toc64016215"/>
      <w:bookmarkStart w:id="271" w:name="_Toc106095877"/>
      <w:bookmarkStart w:id="272" w:name="_Toc106096317"/>
      <w:bookmarkStart w:id="273" w:name="_Toc106096421"/>
      <w:bookmarkStart w:id="274" w:name="_Toc148612316"/>
      <w:bookmarkEnd w:id="268"/>
      <w:r w:rsidRPr="00F8529D">
        <w:t>§ 1</w:t>
      </w:r>
      <w:r w:rsidR="00B71040" w:rsidRPr="00F8529D">
        <w:t>9</w:t>
      </w:r>
      <w:r w:rsidRPr="00F8529D">
        <w:t>. Zasady etyki</w:t>
      </w:r>
      <w:bookmarkEnd w:id="270"/>
      <w:bookmarkEnd w:id="271"/>
      <w:bookmarkEnd w:id="272"/>
      <w:bookmarkEnd w:id="273"/>
      <w:bookmarkEnd w:id="274"/>
    </w:p>
    <w:p w14:paraId="2CA957CA" w14:textId="77777777" w:rsidR="000C23F8" w:rsidRPr="00F8529D" w:rsidRDefault="000C23F8" w:rsidP="00085E35">
      <w:pPr>
        <w:numPr>
          <w:ilvl w:val="0"/>
          <w:numId w:val="52"/>
        </w:numPr>
        <w:spacing w:line="259" w:lineRule="auto"/>
        <w:ind w:hanging="357"/>
        <w:jc w:val="both"/>
        <w:rPr>
          <w:sz w:val="22"/>
          <w:szCs w:val="22"/>
        </w:rPr>
      </w:pPr>
      <w:bookmarkStart w:id="275"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14:paraId="7799B220" w14:textId="799F6A17" w:rsidR="000C23F8" w:rsidRPr="00F8529D" w:rsidRDefault="000C23F8" w:rsidP="00085E35">
      <w:pPr>
        <w:numPr>
          <w:ilvl w:val="1"/>
          <w:numId w:val="52"/>
        </w:numPr>
        <w:spacing w:line="259" w:lineRule="auto"/>
        <w:ind w:hanging="357"/>
        <w:jc w:val="both"/>
        <w:rPr>
          <w:sz w:val="22"/>
          <w:szCs w:val="22"/>
        </w:rPr>
      </w:pPr>
      <w:bookmarkStart w:id="276" w:name="_Hlk156480572"/>
      <w:r w:rsidRPr="00F8529D">
        <w:rPr>
          <w:sz w:val="22"/>
          <w:szCs w:val="22"/>
        </w:rPr>
        <w:t xml:space="preserve">popełnienia przestępstw określonych w art. 16 ustawy z dnia 28 października 2002 r. </w:t>
      </w:r>
      <w:bookmarkStart w:id="277" w:name="_Hlk144468375"/>
      <w:r w:rsidRPr="00F8529D">
        <w:rPr>
          <w:sz w:val="22"/>
          <w:szCs w:val="22"/>
        </w:rPr>
        <w:t>o odpowiedzialności podmiotów zbiorowych za czyny zabronione pod groźbą kary</w:t>
      </w:r>
      <w:bookmarkEnd w:id="277"/>
      <w:r w:rsidRPr="00F8529D">
        <w:rPr>
          <w:sz w:val="22"/>
          <w:szCs w:val="22"/>
        </w:rPr>
        <w:t xml:space="preserve"> </w:t>
      </w:r>
      <w:r w:rsidR="00744F79" w:rsidRPr="00F8529D">
        <w:rPr>
          <w:sz w:val="22"/>
          <w:szCs w:val="22"/>
        </w:rPr>
        <w:t xml:space="preserve">(Dz. U. </w:t>
      </w:r>
      <w:r w:rsidR="00744F79" w:rsidRPr="00F8529D">
        <w:rPr>
          <w:sz w:val="22"/>
          <w:szCs w:val="22"/>
        </w:rPr>
        <w:br/>
        <w:t>2002 nr 197 poz.1661 z późn. zm.).</w:t>
      </w:r>
    </w:p>
    <w:p w14:paraId="5E537C58" w14:textId="66A38FCE" w:rsidR="000C23F8" w:rsidRPr="00F8529D" w:rsidRDefault="000C23F8" w:rsidP="00085E35">
      <w:pPr>
        <w:numPr>
          <w:ilvl w:val="1"/>
          <w:numId w:val="52"/>
        </w:numPr>
        <w:spacing w:line="259" w:lineRule="auto"/>
        <w:ind w:hanging="357"/>
        <w:jc w:val="both"/>
        <w:rPr>
          <w:sz w:val="22"/>
          <w:szCs w:val="22"/>
        </w:rPr>
      </w:pPr>
      <w:r w:rsidRPr="00F8529D">
        <w:rPr>
          <w:sz w:val="22"/>
          <w:szCs w:val="22"/>
        </w:rPr>
        <w:lastRenderedPageBreak/>
        <w:t xml:space="preserve">popełnienia czynów wskazanych w ustawie z dnia 16 kwietnia 1993 roku </w:t>
      </w:r>
      <w:bookmarkStart w:id="278" w:name="_Hlk144468401"/>
      <w:r w:rsidRPr="00F8529D">
        <w:rPr>
          <w:sz w:val="22"/>
          <w:szCs w:val="22"/>
        </w:rPr>
        <w:t>o zwalczaniu nieuczciwej konkurencji</w:t>
      </w:r>
      <w:bookmarkEnd w:id="278"/>
      <w:r w:rsidRPr="00F8529D">
        <w:rPr>
          <w:sz w:val="22"/>
          <w:szCs w:val="22"/>
        </w:rPr>
        <w:t xml:space="preserve"> </w:t>
      </w:r>
      <w:bookmarkStart w:id="279"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późn. zm.</w:t>
      </w:r>
      <w:r w:rsidRPr="00F8529D">
        <w:rPr>
          <w:sz w:val="22"/>
          <w:szCs w:val="22"/>
        </w:rPr>
        <w:t>).</w:t>
      </w:r>
      <w:bookmarkEnd w:id="279"/>
    </w:p>
    <w:bookmarkEnd w:id="276"/>
    <w:p w14:paraId="43D62C96" w14:textId="77777777" w:rsidR="000C23F8" w:rsidRDefault="000C23F8" w:rsidP="00085E35">
      <w:pPr>
        <w:numPr>
          <w:ilvl w:val="0"/>
          <w:numId w:val="52"/>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F314AF" w:rsidRDefault="00AB2101" w:rsidP="00085E35">
      <w:pPr>
        <w:numPr>
          <w:ilvl w:val="0"/>
          <w:numId w:val="52"/>
        </w:numPr>
        <w:spacing w:line="259" w:lineRule="auto"/>
        <w:jc w:val="both"/>
        <w:rPr>
          <w:sz w:val="22"/>
          <w:szCs w:val="22"/>
        </w:rPr>
      </w:pPr>
      <w:bookmarkStart w:id="280" w:name="_Hlk167104771"/>
      <w:r w:rsidRPr="00F314AF">
        <w:rPr>
          <w:sz w:val="22"/>
          <w:szCs w:val="22"/>
        </w:rPr>
        <w:t>Strony oświadczają</w:t>
      </w:r>
      <w:r w:rsidR="00C02E70" w:rsidRPr="00F314AF">
        <w:rPr>
          <w:sz w:val="22"/>
          <w:szCs w:val="22"/>
        </w:rPr>
        <w:t>,</w:t>
      </w:r>
      <w:r w:rsidRPr="00F314AF">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20" w:history="1">
        <w:r w:rsidRPr="00F314AF">
          <w:rPr>
            <w:rStyle w:val="Hipercze"/>
            <w:sz w:val="22"/>
            <w:szCs w:val="22"/>
          </w:rPr>
          <w:t>https://www.pgg.pl/strefa-korporacyjna/firma/inne/polityka-antykorupcyjna</w:t>
        </w:r>
      </w:hyperlink>
      <w:r w:rsidRPr="00F314AF">
        <w:rPr>
          <w:sz w:val="22"/>
          <w:szCs w:val="22"/>
        </w:rPr>
        <w:t xml:space="preserve">  </w:t>
      </w:r>
    </w:p>
    <w:p w14:paraId="24B5000C" w14:textId="46F39815" w:rsidR="00AB2101" w:rsidRPr="00F314AF" w:rsidRDefault="00AB2101" w:rsidP="00085E35">
      <w:pPr>
        <w:numPr>
          <w:ilvl w:val="0"/>
          <w:numId w:val="52"/>
        </w:numPr>
        <w:spacing w:line="259" w:lineRule="auto"/>
        <w:jc w:val="both"/>
        <w:rPr>
          <w:sz w:val="22"/>
          <w:szCs w:val="22"/>
        </w:rPr>
      </w:pPr>
      <w:r w:rsidRPr="00F314AF">
        <w:rPr>
          <w:sz w:val="22"/>
          <w:szCs w:val="22"/>
        </w:rPr>
        <w:t>Wykonawca oświadcza</w:t>
      </w:r>
      <w:r w:rsidR="00C02E70" w:rsidRPr="00F314AF">
        <w:rPr>
          <w:sz w:val="22"/>
          <w:szCs w:val="22"/>
        </w:rPr>
        <w:t>,</w:t>
      </w:r>
      <w:r w:rsidRPr="00F314AF">
        <w:rPr>
          <w:sz w:val="22"/>
          <w:szCs w:val="22"/>
        </w:rPr>
        <w:t xml:space="preserve"> że dołoży należytej staranności, aby pracownicy, współpracownicy, podwykonawcy lub osoby, przy pomocy których będzie realizował zamówienie zapoznali się </w:t>
      </w:r>
      <w:r w:rsidRPr="00F314AF">
        <w:rPr>
          <w:sz w:val="22"/>
          <w:szCs w:val="22"/>
        </w:rPr>
        <w:br/>
        <w:t>i stosowali wyżej opisane zasady.</w:t>
      </w:r>
    </w:p>
    <w:p w14:paraId="4ECF8694" w14:textId="30F4EEEE" w:rsidR="00AB2101" w:rsidRPr="00F314AF" w:rsidRDefault="00AB2101" w:rsidP="00085E35">
      <w:pPr>
        <w:numPr>
          <w:ilvl w:val="0"/>
          <w:numId w:val="52"/>
        </w:numPr>
        <w:spacing w:line="259" w:lineRule="auto"/>
        <w:jc w:val="both"/>
        <w:rPr>
          <w:sz w:val="22"/>
          <w:szCs w:val="22"/>
        </w:rPr>
      </w:pPr>
      <w:r w:rsidRPr="00F314AF">
        <w:rPr>
          <w:sz w:val="22"/>
          <w:szCs w:val="22"/>
        </w:rPr>
        <w:t xml:space="preserve">Naruszenie wyżej opisanych zasad  jest traktowane jak rażące naruszenie postanowień Umowy. </w:t>
      </w:r>
    </w:p>
    <w:p w14:paraId="0A6ABAC7" w14:textId="02A90C6E" w:rsidR="00AB2101" w:rsidRPr="00F314AF" w:rsidRDefault="00AB2101" w:rsidP="00085E35">
      <w:pPr>
        <w:numPr>
          <w:ilvl w:val="0"/>
          <w:numId w:val="52"/>
        </w:numPr>
        <w:spacing w:line="259" w:lineRule="auto"/>
        <w:jc w:val="both"/>
        <w:rPr>
          <w:sz w:val="22"/>
          <w:szCs w:val="22"/>
        </w:rPr>
      </w:pPr>
      <w:r w:rsidRPr="00F314AF">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F314AF" w:rsidRDefault="00AB2101" w:rsidP="00085E35">
      <w:pPr>
        <w:numPr>
          <w:ilvl w:val="0"/>
          <w:numId w:val="52"/>
        </w:numPr>
        <w:spacing w:line="259" w:lineRule="auto"/>
        <w:jc w:val="both"/>
        <w:rPr>
          <w:sz w:val="22"/>
          <w:szCs w:val="22"/>
        </w:rPr>
      </w:pPr>
      <w:r w:rsidRPr="00F314AF">
        <w:rPr>
          <w:sz w:val="22"/>
          <w:szCs w:val="22"/>
        </w:rPr>
        <w:t xml:space="preserve">Strony zobowiązują się do informowania się wzajemnie o każdym przypadku naruszenia zasad opisanych w niniejszym paragrafie Umowy. </w:t>
      </w:r>
      <w:bookmarkEnd w:id="280"/>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81" w:name="_Toc106095878"/>
      <w:bookmarkStart w:id="282" w:name="_Toc106096318"/>
      <w:bookmarkStart w:id="283" w:name="_Toc106096422"/>
      <w:bookmarkStart w:id="284" w:name="_Toc148612317"/>
      <w:bookmarkStart w:id="285" w:name="_Hlk105675117"/>
      <w:bookmarkStart w:id="286" w:name="_Hlk67826575"/>
      <w:bookmarkStart w:id="287" w:name="_Toc64016216"/>
      <w:bookmarkEnd w:id="275"/>
      <w:r w:rsidRPr="00F8529D">
        <w:t xml:space="preserve">§ </w:t>
      </w:r>
      <w:r w:rsidR="00B71040" w:rsidRPr="00F8529D">
        <w:t>20</w:t>
      </w:r>
      <w:r w:rsidRPr="00F8529D">
        <w:t>. Nadzór wynikający z zarządzania środowiskowego</w:t>
      </w:r>
      <w:bookmarkEnd w:id="281"/>
      <w:bookmarkEnd w:id="282"/>
      <w:bookmarkEnd w:id="283"/>
      <w:bookmarkEnd w:id="284"/>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3DB39D34" w14:textId="5450562F" w:rsidR="000C23F8" w:rsidRPr="00F314AF" w:rsidRDefault="000C23F8" w:rsidP="00F314AF">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1"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r w:rsidRPr="00657714">
        <w:rPr>
          <w:i/>
          <w:iCs/>
          <w:color w:val="FF0000"/>
          <w:sz w:val="22"/>
          <w:szCs w:val="22"/>
        </w:rPr>
        <w:t xml:space="preserve"> </w:t>
      </w:r>
    </w:p>
    <w:bookmarkEnd w:id="285"/>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88" w:name="_Toc106095879"/>
      <w:bookmarkStart w:id="289" w:name="_Toc106096319"/>
      <w:bookmarkStart w:id="290" w:name="_Toc106096423"/>
      <w:bookmarkStart w:id="291" w:name="_Toc148612318"/>
      <w:bookmarkStart w:id="292" w:name="_Hlk67826617"/>
      <w:bookmarkEnd w:id="286"/>
      <w:r w:rsidRPr="00B62661">
        <w:t xml:space="preserve">§ </w:t>
      </w:r>
      <w:r>
        <w:t>2</w:t>
      </w:r>
      <w:r w:rsidR="00B71040">
        <w:t>1</w:t>
      </w:r>
      <w:r w:rsidRPr="00B62661">
        <w:t xml:space="preserve">. </w:t>
      </w:r>
      <w:r w:rsidRPr="00E66F78">
        <w:t>Siła wyższa</w:t>
      </w:r>
      <w:bookmarkEnd w:id="287"/>
      <w:bookmarkEnd w:id="288"/>
      <w:bookmarkEnd w:id="289"/>
      <w:bookmarkEnd w:id="290"/>
      <w:bookmarkEnd w:id="291"/>
    </w:p>
    <w:p w14:paraId="7F042164" w14:textId="77777777" w:rsidR="000C23F8" w:rsidRPr="00E66F78" w:rsidRDefault="000C23F8" w:rsidP="00085E35">
      <w:pPr>
        <w:numPr>
          <w:ilvl w:val="0"/>
          <w:numId w:val="53"/>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085E35">
      <w:pPr>
        <w:numPr>
          <w:ilvl w:val="0"/>
          <w:numId w:val="53"/>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085E35">
      <w:pPr>
        <w:numPr>
          <w:ilvl w:val="1"/>
          <w:numId w:val="53"/>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085E35">
      <w:pPr>
        <w:numPr>
          <w:ilvl w:val="1"/>
          <w:numId w:val="53"/>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085E35">
      <w:pPr>
        <w:numPr>
          <w:ilvl w:val="1"/>
          <w:numId w:val="53"/>
        </w:numPr>
        <w:jc w:val="both"/>
        <w:rPr>
          <w:sz w:val="22"/>
          <w:szCs w:val="22"/>
        </w:rPr>
      </w:pPr>
      <w:r w:rsidRPr="00F8529D">
        <w:rPr>
          <w:sz w:val="22"/>
          <w:szCs w:val="22"/>
        </w:rPr>
        <w:t>poważne zakłócenia w funkcjonowaniu transportu.</w:t>
      </w:r>
    </w:p>
    <w:p w14:paraId="4C75B0F6" w14:textId="1508BDBA" w:rsidR="000C23F8" w:rsidRPr="00F8529D" w:rsidRDefault="000C23F8" w:rsidP="00085E35">
      <w:pPr>
        <w:numPr>
          <w:ilvl w:val="0"/>
          <w:numId w:val="53"/>
        </w:numPr>
        <w:ind w:left="357" w:hanging="357"/>
        <w:jc w:val="both"/>
        <w:rPr>
          <w:sz w:val="22"/>
          <w:szCs w:val="22"/>
        </w:rPr>
      </w:pPr>
      <w:bookmarkStart w:id="293"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3"/>
    <w:p w14:paraId="5A12B597" w14:textId="77777777" w:rsidR="000C23F8" w:rsidRPr="00F8529D" w:rsidRDefault="000C23F8" w:rsidP="00085E35">
      <w:pPr>
        <w:numPr>
          <w:ilvl w:val="0"/>
          <w:numId w:val="53"/>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314AF" w:rsidRDefault="000C23F8" w:rsidP="00AD7A6E">
      <w:pPr>
        <w:pStyle w:val="Nagwek2"/>
      </w:pPr>
      <w:bookmarkStart w:id="294" w:name="_Toc64016217"/>
      <w:bookmarkStart w:id="295" w:name="_Toc106095880"/>
      <w:bookmarkStart w:id="296" w:name="_Toc106096320"/>
      <w:bookmarkStart w:id="297" w:name="_Toc106096424"/>
      <w:bookmarkStart w:id="298" w:name="_Toc148612319"/>
      <w:r w:rsidRPr="00F314AF">
        <w:lastRenderedPageBreak/>
        <w:t>§ 2</w:t>
      </w:r>
      <w:r w:rsidR="00B71040" w:rsidRPr="00F314AF">
        <w:t>2</w:t>
      </w:r>
      <w:r w:rsidRPr="00F314AF">
        <w:t>. Postanowienia końcowe</w:t>
      </w:r>
      <w:bookmarkEnd w:id="294"/>
      <w:bookmarkEnd w:id="295"/>
      <w:bookmarkEnd w:id="296"/>
      <w:bookmarkEnd w:id="297"/>
      <w:bookmarkEnd w:id="298"/>
    </w:p>
    <w:p w14:paraId="372E732F" w14:textId="14C9515F" w:rsidR="005812ED" w:rsidRPr="00F314AF" w:rsidRDefault="005812ED" w:rsidP="00085E35">
      <w:pPr>
        <w:numPr>
          <w:ilvl w:val="0"/>
          <w:numId w:val="54"/>
        </w:numPr>
        <w:spacing w:line="259" w:lineRule="auto"/>
        <w:jc w:val="both"/>
        <w:rPr>
          <w:sz w:val="22"/>
          <w:szCs w:val="22"/>
        </w:rPr>
      </w:pPr>
      <w:r w:rsidRPr="00F314AF">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F314AF" w:rsidRDefault="005812ED" w:rsidP="00085E35">
      <w:pPr>
        <w:numPr>
          <w:ilvl w:val="0"/>
          <w:numId w:val="54"/>
        </w:numPr>
        <w:spacing w:line="259" w:lineRule="auto"/>
        <w:jc w:val="both"/>
        <w:rPr>
          <w:sz w:val="22"/>
          <w:szCs w:val="22"/>
        </w:rPr>
      </w:pPr>
      <w:r w:rsidRPr="00F314AF">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rsidP="00085E35">
      <w:pPr>
        <w:numPr>
          <w:ilvl w:val="0"/>
          <w:numId w:val="54"/>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99" w:name="_Toc83291694"/>
      <w:bookmarkStart w:id="300" w:name="_Toc106095881"/>
      <w:bookmarkStart w:id="301" w:name="_Toc106096321"/>
      <w:bookmarkStart w:id="302" w:name="_Toc106096425"/>
      <w:bookmarkStart w:id="303" w:name="_Toc148612320"/>
      <w:bookmarkEnd w:id="292"/>
      <w:r w:rsidRPr="00AD7A6E">
        <w:rPr>
          <w:sz w:val="22"/>
          <w:szCs w:val="22"/>
        </w:rPr>
        <w:t>Załączniki do Umowy</w:t>
      </w:r>
      <w:bookmarkEnd w:id="299"/>
      <w:bookmarkEnd w:id="300"/>
      <w:bookmarkEnd w:id="301"/>
      <w:bookmarkEnd w:id="302"/>
      <w:bookmarkEnd w:id="303"/>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0C02A435" w14:textId="04352580" w:rsidR="000C23F8" w:rsidRPr="00B31BB6" w:rsidRDefault="000C23F8" w:rsidP="00810BF2">
      <w:pPr>
        <w:tabs>
          <w:tab w:val="left" w:pos="1843"/>
        </w:tabs>
        <w:ind w:left="1843" w:hanging="1843"/>
        <w:jc w:val="both"/>
        <w:rPr>
          <w:rFonts w:eastAsiaTheme="majorEastAsia"/>
          <w:color w:val="FF0000"/>
          <w:sz w:val="22"/>
          <w:szCs w:val="22"/>
        </w:rPr>
      </w:pPr>
      <w:r>
        <w:rPr>
          <w:rFonts w:eastAsiaTheme="majorEastAsia"/>
          <w:sz w:val="22"/>
          <w:szCs w:val="22"/>
        </w:rPr>
        <w:t xml:space="preserve">Załącznik nr 1.1. –   Wzór Protokołu odbioru </w:t>
      </w:r>
    </w:p>
    <w:p w14:paraId="5C6232A9"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5B660ED4" w14:textId="45B17566" w:rsidR="000C23F8" w:rsidRDefault="000C23F8" w:rsidP="00D535A7">
      <w:pPr>
        <w:tabs>
          <w:tab w:val="left" w:pos="1843"/>
        </w:tabs>
        <w:jc w:val="both"/>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04" w:name="_Hlk67826939"/>
      <w:bookmarkStart w:id="305"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04"/>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06" w:name="_Hlk147849015"/>
      <w:r w:rsidRPr="00744F79">
        <w:rPr>
          <w:b/>
          <w:bCs/>
          <w:i/>
          <w:iCs/>
          <w:color w:val="FF0000"/>
          <w:sz w:val="28"/>
          <w:szCs w:val="28"/>
        </w:rPr>
        <w:t>)</w:t>
      </w:r>
    </w:p>
    <w:bookmarkEnd w:id="305"/>
    <w:bookmarkEnd w:id="306"/>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7777777" w:rsidR="000C23F8" w:rsidRPr="00AF1DD2" w:rsidRDefault="000C23F8" w:rsidP="000C23F8">
      <w:pPr>
        <w:spacing w:before="120"/>
        <w:jc w:val="center"/>
        <w:rPr>
          <w:b/>
          <w:bCs/>
          <w:sz w:val="28"/>
          <w:szCs w:val="28"/>
        </w:rPr>
      </w:pPr>
      <w:r>
        <w:rPr>
          <w:b/>
          <w:bCs/>
          <w:sz w:val="28"/>
          <w:szCs w:val="28"/>
        </w:rPr>
        <w:t>WZÓR PROTOKOŁU ODBIORU</w:t>
      </w:r>
    </w:p>
    <w:p w14:paraId="70F0BF09" w14:textId="77777777" w:rsidR="000C23F8" w:rsidRDefault="000C23F8" w:rsidP="000C23F8">
      <w:pPr>
        <w:spacing w:before="120"/>
        <w:jc w:val="center"/>
        <w:rPr>
          <w:b/>
          <w:bCs/>
          <w:sz w:val="22"/>
          <w:szCs w:val="22"/>
        </w:rPr>
      </w:pPr>
    </w:p>
    <w:p w14:paraId="5EDDA398" w14:textId="77777777" w:rsidR="000C23F8" w:rsidRDefault="000C23F8" w:rsidP="000C23F8">
      <w:pPr>
        <w:jc w:val="center"/>
      </w:pPr>
    </w:p>
    <w:p w14:paraId="77D9EAA3" w14:textId="77777777" w:rsidR="000C23F8" w:rsidRDefault="000C23F8" w:rsidP="000C23F8">
      <w:pPr>
        <w:spacing w:after="160" w:line="259" w:lineRule="auto"/>
      </w:pPr>
      <w:r>
        <w:br w:type="page"/>
      </w:r>
    </w:p>
    <w:p w14:paraId="7E0B690B" w14:textId="77777777" w:rsidR="000C23F8" w:rsidRDefault="000C23F8" w:rsidP="000C23F8">
      <w:pPr>
        <w:spacing w:before="120"/>
        <w:jc w:val="right"/>
        <w:rPr>
          <w:b/>
          <w:bCs/>
          <w:sz w:val="22"/>
          <w:szCs w:val="22"/>
        </w:rPr>
      </w:pPr>
      <w:bookmarkStart w:id="307" w:name="_Hlk67831498"/>
      <w:bookmarkStart w:id="308" w:name="_Hlk67827058"/>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p w14:paraId="588A9DFF" w14:textId="77777777" w:rsidR="000C23F8" w:rsidRDefault="000C23F8" w:rsidP="000C23F8">
      <w:pPr>
        <w:spacing w:before="120"/>
        <w:jc w:val="center"/>
        <w:rPr>
          <w:b/>
          <w:bCs/>
          <w:sz w:val="28"/>
          <w:szCs w:val="28"/>
        </w:rPr>
      </w:pPr>
      <w:r>
        <w:rPr>
          <w:b/>
          <w:bCs/>
          <w:sz w:val="28"/>
          <w:szCs w:val="28"/>
        </w:rPr>
        <w:t>CENNIK</w:t>
      </w:r>
    </w:p>
    <w:p w14:paraId="3DAF886B" w14:textId="77777777" w:rsidR="00744F79" w:rsidRDefault="00744F79" w:rsidP="000C23F8">
      <w:pPr>
        <w:spacing w:before="120"/>
        <w:jc w:val="center"/>
        <w:rPr>
          <w:b/>
          <w:bCs/>
          <w:sz w:val="28"/>
          <w:szCs w:val="28"/>
        </w:rPr>
      </w:pPr>
    </w:p>
    <w:p w14:paraId="1CB4D541" w14:textId="77777777" w:rsidR="00744F79" w:rsidRPr="00670E46" w:rsidRDefault="00744F79" w:rsidP="00744F79">
      <w:pPr>
        <w:spacing w:after="160" w:line="259" w:lineRule="auto"/>
        <w:jc w:val="center"/>
        <w:rPr>
          <w:i/>
          <w:iCs/>
          <w:color w:val="FF0000"/>
          <w:sz w:val="24"/>
          <w:szCs w:val="24"/>
        </w:rPr>
      </w:pPr>
      <w:r w:rsidRPr="00670E46">
        <w:rPr>
          <w:i/>
          <w:iCs/>
          <w:color w:val="FF0000"/>
          <w:sz w:val="24"/>
          <w:szCs w:val="24"/>
        </w:rPr>
        <w:t>jeżeli dotyczy</w:t>
      </w:r>
    </w:p>
    <w:p w14:paraId="59BC0265" w14:textId="77777777" w:rsidR="00744F79" w:rsidRPr="00DE750C" w:rsidRDefault="00744F79" w:rsidP="000C23F8">
      <w:pPr>
        <w:spacing w:before="120"/>
        <w:jc w:val="center"/>
        <w:rPr>
          <w:b/>
          <w:bCs/>
          <w:sz w:val="28"/>
          <w:szCs w:val="28"/>
        </w:rPr>
      </w:pPr>
    </w:p>
    <w:p w14:paraId="58DC131B" w14:textId="77777777" w:rsidR="000C23F8" w:rsidRDefault="000C23F8" w:rsidP="000C23F8">
      <w:pPr>
        <w:spacing w:after="160" w:line="259" w:lineRule="auto"/>
        <w:rPr>
          <w:b/>
          <w:bCs/>
          <w:sz w:val="22"/>
          <w:szCs w:val="22"/>
        </w:rPr>
      </w:pPr>
      <w:r>
        <w:rPr>
          <w:b/>
          <w:bCs/>
          <w:sz w:val="22"/>
          <w:szCs w:val="22"/>
        </w:rPr>
        <w:br w:type="page"/>
      </w:r>
    </w:p>
    <w:p w14:paraId="0DD5D9FD"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307"/>
    <w:bookmarkEnd w:id="308"/>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085E35">
      <w:pPr>
        <w:pStyle w:val="Akapitzlist"/>
        <w:numPr>
          <w:ilvl w:val="0"/>
          <w:numId w:val="67"/>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085E35">
      <w:pPr>
        <w:pStyle w:val="Akapitzlist"/>
        <w:numPr>
          <w:ilvl w:val="6"/>
          <w:numId w:val="54"/>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085E35">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085E35">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085E35">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085E35">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085E35">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085E35">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rsidP="00085E35">
      <w:pPr>
        <w:pStyle w:val="Akapitzlist"/>
        <w:numPr>
          <w:ilvl w:val="6"/>
          <w:numId w:val="54"/>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7732E7CE" w14:textId="77777777" w:rsidR="000C23F8" w:rsidRPr="00556F81" w:rsidRDefault="000C23F8" w:rsidP="000C23F8">
      <w:pPr>
        <w:tabs>
          <w:tab w:val="left" w:pos="709"/>
        </w:tabs>
        <w:suppressAutoHyphens/>
        <w:jc w:val="both"/>
        <w:rPr>
          <w:b/>
          <w:sz w:val="22"/>
          <w:szCs w:val="22"/>
          <w:highlight w:val="lightGray"/>
          <w:u w:val="single"/>
        </w:rPr>
      </w:pPr>
    </w:p>
    <w:p w14:paraId="76F3C637" w14:textId="77777777" w:rsidR="000C23F8" w:rsidRPr="00556F81" w:rsidRDefault="000C23F8" w:rsidP="000C23F8"/>
    <w:p w14:paraId="010819E8" w14:textId="19E3283F" w:rsidR="000C23F8" w:rsidRPr="00B2687A" w:rsidRDefault="000C23F8" w:rsidP="00085E35">
      <w:pPr>
        <w:pStyle w:val="Akapitzlist"/>
        <w:numPr>
          <w:ilvl w:val="0"/>
          <w:numId w:val="67"/>
        </w:numPr>
        <w:tabs>
          <w:tab w:val="left" w:pos="709"/>
        </w:tabs>
        <w:suppressAutoHyphens/>
        <w:jc w:val="both"/>
        <w:rPr>
          <w:b/>
          <w:i/>
          <w:iCs/>
          <w:color w:val="FF0000"/>
          <w:sz w:val="22"/>
          <w:szCs w:val="22"/>
        </w:rPr>
      </w:pPr>
      <w:r w:rsidRPr="00B2687A">
        <w:rPr>
          <w:b/>
          <w:sz w:val="22"/>
          <w:szCs w:val="22"/>
          <w:u w:val="single"/>
        </w:rPr>
        <w:t xml:space="preserve">Powierzenie danych osobowych </w:t>
      </w:r>
    </w:p>
    <w:p w14:paraId="2ED67861" w14:textId="77777777" w:rsidR="000C23F8" w:rsidRPr="001428DB" w:rsidRDefault="000C23F8" w:rsidP="00085E35">
      <w:pPr>
        <w:numPr>
          <w:ilvl w:val="0"/>
          <w:numId w:val="56"/>
        </w:numPr>
        <w:tabs>
          <w:tab w:val="left" w:pos="709"/>
        </w:tabs>
        <w:suppressAutoHyphens/>
        <w:ind w:left="349"/>
        <w:jc w:val="both"/>
        <w:rPr>
          <w:sz w:val="22"/>
          <w:szCs w:val="22"/>
        </w:rPr>
      </w:pPr>
      <w:bookmarkStart w:id="309" w:name="_Hlk81470638"/>
      <w:r w:rsidRPr="001428DB">
        <w:rPr>
          <w:sz w:val="22"/>
          <w:szCs w:val="22"/>
        </w:rPr>
        <w:t>Strona Umowy, która powierza drugiej Stronie dane osobowe do przetwarzania nazywana jest dalej Administratorem Danych Osobowych.</w:t>
      </w:r>
    </w:p>
    <w:p w14:paraId="74D4E353" w14:textId="77777777" w:rsidR="000C23F8" w:rsidRPr="001428DB" w:rsidRDefault="000C23F8" w:rsidP="00085E35">
      <w:pPr>
        <w:numPr>
          <w:ilvl w:val="0"/>
          <w:numId w:val="56"/>
        </w:numPr>
        <w:tabs>
          <w:tab w:val="left" w:pos="709"/>
        </w:tabs>
        <w:suppressAutoHyphens/>
        <w:ind w:left="349"/>
        <w:jc w:val="both"/>
        <w:rPr>
          <w:sz w:val="22"/>
          <w:szCs w:val="22"/>
        </w:rPr>
      </w:pPr>
      <w:r w:rsidRPr="001428DB">
        <w:rPr>
          <w:sz w:val="22"/>
          <w:szCs w:val="22"/>
        </w:rPr>
        <w:t>Strona Umowy, której Administrator Danych Osobowych powierza do przetwarzania dane osobowe nazywana jest dalej Podmiotem Przetwarzającym.</w:t>
      </w:r>
    </w:p>
    <w:bookmarkEnd w:id="309"/>
    <w:p w14:paraId="2621D470" w14:textId="77777777" w:rsidR="000C23F8" w:rsidRPr="001428DB" w:rsidRDefault="000C23F8" w:rsidP="00085E35">
      <w:pPr>
        <w:numPr>
          <w:ilvl w:val="0"/>
          <w:numId w:val="56"/>
        </w:numPr>
        <w:tabs>
          <w:tab w:val="left" w:pos="709"/>
        </w:tabs>
        <w:suppressAutoHyphens/>
        <w:ind w:left="348"/>
        <w:jc w:val="both"/>
        <w:rPr>
          <w:sz w:val="22"/>
          <w:szCs w:val="22"/>
          <w:lang w:val="x-none"/>
        </w:rPr>
      </w:pPr>
      <w:r>
        <w:rPr>
          <w:sz w:val="22"/>
          <w:szCs w:val="22"/>
          <w:lang w:val="x-none"/>
        </w:rPr>
        <w:t>Zamawiający</w:t>
      </w:r>
      <w:r w:rsidRPr="001428DB">
        <w:rPr>
          <w:sz w:val="22"/>
          <w:szCs w:val="22"/>
          <w:lang w:val="x-none"/>
        </w:rPr>
        <w:t xml:space="preserve"> oświadcza, że jest Administratorem Danych Osobowych, któr</w:t>
      </w:r>
      <w:r w:rsidRPr="001428DB">
        <w:rPr>
          <w:sz w:val="22"/>
          <w:szCs w:val="22"/>
        </w:rPr>
        <w:t>e</w:t>
      </w:r>
      <w:r w:rsidRPr="001428DB">
        <w:rPr>
          <w:sz w:val="22"/>
          <w:szCs w:val="22"/>
          <w:lang w:val="x-none"/>
        </w:rPr>
        <w:t xml:space="preserve"> powierza do przetwarzania Wykonawcy </w:t>
      </w:r>
      <w:r w:rsidRPr="001428DB">
        <w:rPr>
          <w:sz w:val="22"/>
          <w:szCs w:val="22"/>
        </w:rPr>
        <w:t>jako Podmiotowi Przetwarzającemu</w:t>
      </w:r>
      <w:r w:rsidRPr="001428DB">
        <w:rPr>
          <w:sz w:val="22"/>
          <w:szCs w:val="22"/>
          <w:lang w:val="x-none"/>
        </w:rPr>
        <w:t xml:space="preserve">. </w:t>
      </w:r>
    </w:p>
    <w:p w14:paraId="7ADF907F" w14:textId="77777777" w:rsidR="000C23F8" w:rsidRPr="001428DB" w:rsidRDefault="000C23F8" w:rsidP="00085E35">
      <w:pPr>
        <w:numPr>
          <w:ilvl w:val="0"/>
          <w:numId w:val="56"/>
        </w:numPr>
        <w:tabs>
          <w:tab w:val="left" w:pos="709"/>
        </w:tabs>
        <w:suppressAutoHyphens/>
        <w:ind w:left="348"/>
        <w:jc w:val="both"/>
        <w:rPr>
          <w:sz w:val="22"/>
          <w:szCs w:val="22"/>
          <w:lang w:val="x-none"/>
        </w:rPr>
      </w:pPr>
      <w:r w:rsidRPr="001428DB">
        <w:rPr>
          <w:sz w:val="22"/>
          <w:szCs w:val="22"/>
          <w:lang w:val="x-none"/>
        </w:rPr>
        <w:t>Administrator Danych Osobowych oświadcza, że powierzone Podmiotowi Przetwarzającemu</w:t>
      </w:r>
      <w:r w:rsidRPr="001428DB">
        <w:rPr>
          <w:sz w:val="22"/>
          <w:szCs w:val="22"/>
        </w:rPr>
        <w:t xml:space="preserve"> </w:t>
      </w:r>
      <w:r w:rsidRPr="001428DB">
        <w:rPr>
          <w:sz w:val="22"/>
          <w:szCs w:val="22"/>
          <w:lang w:val="x-none"/>
        </w:rPr>
        <w:t>do przetwarzania dane osobowe zgromadził zgodnie z obowiązującymi przepisami prawa</w:t>
      </w:r>
      <w:r w:rsidRPr="001428DB">
        <w:rPr>
          <w:sz w:val="22"/>
          <w:szCs w:val="22"/>
        </w:rPr>
        <w:t xml:space="preserve">, a także że </w:t>
      </w:r>
      <w:r w:rsidRPr="001428DB">
        <w:rPr>
          <w:sz w:val="22"/>
          <w:szCs w:val="22"/>
          <w:lang w:val="x-none"/>
        </w:rPr>
        <w:t xml:space="preserve">jest uprawniony do powierzenia przetwarzania danych osobowych. </w:t>
      </w:r>
    </w:p>
    <w:p w14:paraId="6DB740BC" w14:textId="77777777" w:rsidR="000C23F8" w:rsidRPr="001428DB" w:rsidRDefault="000C23F8" w:rsidP="00085E35">
      <w:pPr>
        <w:numPr>
          <w:ilvl w:val="0"/>
          <w:numId w:val="56"/>
        </w:numPr>
        <w:tabs>
          <w:tab w:val="left" w:pos="709"/>
        </w:tabs>
        <w:suppressAutoHyphens/>
        <w:ind w:left="348"/>
        <w:jc w:val="both"/>
        <w:rPr>
          <w:sz w:val="22"/>
          <w:szCs w:val="22"/>
          <w:lang w:val="x-none"/>
        </w:rPr>
      </w:pPr>
      <w:r w:rsidRPr="001428DB">
        <w:rPr>
          <w:sz w:val="22"/>
          <w:szCs w:val="22"/>
          <w:lang w:val="x-none"/>
        </w:rPr>
        <w:t>Administrator Danych Osobowych</w:t>
      </w:r>
      <w:r w:rsidRPr="001428DB">
        <w:rPr>
          <w:sz w:val="22"/>
          <w:szCs w:val="22"/>
        </w:rPr>
        <w:t>,</w:t>
      </w:r>
      <w:r w:rsidRPr="001428DB">
        <w:rPr>
          <w:sz w:val="22"/>
          <w:szCs w:val="22"/>
          <w:lang w:val="x-none"/>
        </w:rPr>
        <w:t xml:space="preserve"> </w:t>
      </w:r>
      <w:r w:rsidRPr="001428DB">
        <w:rPr>
          <w:sz w:val="22"/>
          <w:szCs w:val="22"/>
        </w:rPr>
        <w:t>na podstawie</w:t>
      </w:r>
      <w:r w:rsidRPr="001428DB">
        <w:rPr>
          <w:sz w:val="22"/>
          <w:szCs w:val="22"/>
          <w:lang w:val="x-none"/>
        </w:rPr>
        <w:t xml:space="preserve"> art. 28</w:t>
      </w:r>
      <w:r w:rsidRPr="001428DB">
        <w:rPr>
          <w:lang w:val="x-none"/>
        </w:rPr>
        <w:t xml:space="preserve"> </w:t>
      </w:r>
      <w:r w:rsidRPr="001428DB">
        <w:rPr>
          <w:sz w:val="22"/>
          <w:szCs w:val="22"/>
          <w:lang w:val="x-none"/>
        </w:rPr>
        <w:t>RODO, powierza przetwarzanie danych osobowych zawartych w kategori</w:t>
      </w:r>
      <w:r w:rsidRPr="001428DB">
        <w:rPr>
          <w:sz w:val="22"/>
          <w:szCs w:val="22"/>
        </w:rPr>
        <w:t>ach</w:t>
      </w:r>
      <w:r w:rsidRPr="001428DB">
        <w:rPr>
          <w:sz w:val="22"/>
          <w:szCs w:val="22"/>
          <w:lang w:val="x-none"/>
        </w:rPr>
        <w:t xml:space="preserve"> osób </w:t>
      </w:r>
      <w:r w:rsidRPr="001428DB">
        <w:rPr>
          <w:sz w:val="22"/>
          <w:szCs w:val="22"/>
        </w:rPr>
        <w:t xml:space="preserve">oraz w zakresie </w:t>
      </w:r>
      <w:r w:rsidRPr="001428DB">
        <w:rPr>
          <w:sz w:val="22"/>
          <w:szCs w:val="22"/>
          <w:lang w:val="x-none"/>
        </w:rPr>
        <w:t>zgodn</w:t>
      </w:r>
      <w:r w:rsidRPr="001428DB">
        <w:rPr>
          <w:sz w:val="22"/>
          <w:szCs w:val="22"/>
        </w:rPr>
        <w:t>ym</w:t>
      </w:r>
      <w:r>
        <w:rPr>
          <w:sz w:val="22"/>
          <w:szCs w:val="22"/>
        </w:rPr>
        <w:t xml:space="preserve"> </w:t>
      </w:r>
      <w:r w:rsidRPr="001428DB">
        <w:rPr>
          <w:sz w:val="22"/>
          <w:szCs w:val="22"/>
          <w:lang w:val="x-none"/>
        </w:rPr>
        <w:t>z  tabelą</w:t>
      </w:r>
      <w:r w:rsidRPr="001428DB">
        <w:rPr>
          <w:sz w:val="22"/>
          <w:szCs w:val="22"/>
        </w:rPr>
        <w:t>, o które</w:t>
      </w:r>
      <w:r>
        <w:rPr>
          <w:sz w:val="22"/>
          <w:szCs w:val="22"/>
        </w:rPr>
        <w:t>j</w:t>
      </w:r>
      <w:r w:rsidRPr="001428DB">
        <w:rPr>
          <w:sz w:val="22"/>
          <w:szCs w:val="22"/>
        </w:rPr>
        <w:t xml:space="preserve"> mowa poniżej w ust. 7</w:t>
      </w:r>
      <w:r w:rsidRPr="001428DB">
        <w:rPr>
          <w:sz w:val="22"/>
          <w:szCs w:val="22"/>
          <w:lang w:val="x-none"/>
        </w:rPr>
        <w:t>.</w:t>
      </w:r>
      <w:r w:rsidRPr="001428DB">
        <w:rPr>
          <w:sz w:val="22"/>
          <w:szCs w:val="22"/>
        </w:rPr>
        <w:t xml:space="preserve"> </w:t>
      </w:r>
    </w:p>
    <w:p w14:paraId="2A3B5C04" w14:textId="77777777" w:rsidR="000C23F8" w:rsidRPr="001428DB" w:rsidRDefault="000C23F8" w:rsidP="00085E35">
      <w:pPr>
        <w:numPr>
          <w:ilvl w:val="0"/>
          <w:numId w:val="56"/>
        </w:numPr>
        <w:tabs>
          <w:tab w:val="left" w:pos="709"/>
        </w:tabs>
        <w:suppressAutoHyphens/>
        <w:ind w:left="348"/>
        <w:jc w:val="both"/>
        <w:rPr>
          <w:sz w:val="22"/>
          <w:szCs w:val="22"/>
          <w:lang w:val="x-none"/>
        </w:rPr>
      </w:pPr>
      <w:r w:rsidRPr="001428DB">
        <w:rPr>
          <w:sz w:val="22"/>
          <w:szCs w:val="22"/>
          <w:lang w:val="x-none"/>
        </w:rPr>
        <w:lastRenderedPageBreak/>
        <w:t xml:space="preserve">Dane osobowe będą przetwarzane w celu realizacji czynności będących przedmiotem </w:t>
      </w:r>
      <w:r w:rsidRPr="001428DB">
        <w:rPr>
          <w:sz w:val="22"/>
          <w:szCs w:val="22"/>
        </w:rPr>
        <w:t xml:space="preserve">niniejszej </w:t>
      </w:r>
      <w:r w:rsidRPr="001428DB">
        <w:rPr>
          <w:sz w:val="22"/>
          <w:szCs w:val="22"/>
          <w:lang w:val="x-none"/>
        </w:rPr>
        <w:t>Umowy</w:t>
      </w:r>
      <w:r w:rsidRPr="001428DB">
        <w:rPr>
          <w:sz w:val="22"/>
          <w:szCs w:val="22"/>
        </w:rPr>
        <w:t>,</w:t>
      </w:r>
      <w:r w:rsidRPr="001428DB">
        <w:rPr>
          <w:sz w:val="22"/>
          <w:szCs w:val="22"/>
          <w:lang w:val="x-none"/>
        </w:rPr>
        <w:t xml:space="preserve"> na podstawie art. 6 ust. 1 lit. b), c), f) RODO.</w:t>
      </w:r>
    </w:p>
    <w:p w14:paraId="4245D8B3" w14:textId="77777777" w:rsidR="000C23F8" w:rsidRPr="001428DB" w:rsidRDefault="000C23F8" w:rsidP="00085E35">
      <w:pPr>
        <w:numPr>
          <w:ilvl w:val="0"/>
          <w:numId w:val="56"/>
        </w:numPr>
        <w:tabs>
          <w:tab w:val="left" w:pos="709"/>
        </w:tabs>
        <w:suppressAutoHyphens/>
        <w:ind w:left="348"/>
        <w:jc w:val="both"/>
        <w:rPr>
          <w:sz w:val="22"/>
          <w:szCs w:val="22"/>
          <w:lang w:val="x-none"/>
        </w:rPr>
      </w:pPr>
      <w:r w:rsidRPr="001428DB">
        <w:rPr>
          <w:sz w:val="22"/>
          <w:szCs w:val="22"/>
          <w:lang w:val="x-none"/>
        </w:rPr>
        <w:t xml:space="preserve">Dane, o których mowa </w:t>
      </w:r>
      <w:r w:rsidRPr="001428DB">
        <w:rPr>
          <w:sz w:val="22"/>
          <w:szCs w:val="22"/>
        </w:rPr>
        <w:t xml:space="preserve">powyżej </w:t>
      </w:r>
      <w:r w:rsidRPr="001428DB">
        <w:rPr>
          <w:sz w:val="22"/>
          <w:szCs w:val="22"/>
          <w:lang w:val="x-none"/>
        </w:rPr>
        <w:t xml:space="preserve">w ust. </w:t>
      </w:r>
      <w:r w:rsidRPr="001428DB">
        <w:rPr>
          <w:sz w:val="22"/>
          <w:szCs w:val="22"/>
        </w:rPr>
        <w:t>5,</w:t>
      </w:r>
      <w:r w:rsidRPr="001428DB">
        <w:rPr>
          <w:sz w:val="22"/>
          <w:szCs w:val="22"/>
          <w:lang w:val="x-none"/>
        </w:rPr>
        <w:t xml:space="preserve"> obejmować będą:  </w:t>
      </w:r>
    </w:p>
    <w:p w14:paraId="0C971D4D" w14:textId="77777777" w:rsidR="000C23F8" w:rsidRDefault="000C23F8" w:rsidP="000C23F8">
      <w:pPr>
        <w:tabs>
          <w:tab w:val="left" w:pos="709"/>
        </w:tabs>
        <w:suppressAutoHyphens/>
        <w:ind w:left="348"/>
        <w:rPr>
          <w:color w:val="FF0000"/>
          <w:sz w:val="22"/>
          <w:szCs w:val="22"/>
          <w:highlight w:val="yellow"/>
        </w:rPr>
      </w:pPr>
    </w:p>
    <w:p w14:paraId="3BF47A25" w14:textId="77777777" w:rsidR="00577C1B" w:rsidRPr="005A63CC" w:rsidRDefault="00577C1B" w:rsidP="00577C1B">
      <w:pPr>
        <w:tabs>
          <w:tab w:val="left" w:pos="709"/>
        </w:tabs>
        <w:suppressAutoHyphens/>
        <w:spacing w:line="276" w:lineRule="auto"/>
        <w:rPr>
          <w:i/>
          <w:color w:val="FF0000"/>
          <w:sz w:val="22"/>
          <w:szCs w:val="22"/>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70"/>
      </w:tblGrid>
      <w:tr w:rsidR="00577C1B" w:rsidRPr="00B00294" w14:paraId="57A97BC9" w14:textId="77777777" w:rsidTr="00714375">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CFEC2AC" w14:textId="77777777" w:rsidR="00577C1B" w:rsidRPr="00B00294" w:rsidRDefault="00577C1B" w:rsidP="00714375">
            <w:pPr>
              <w:tabs>
                <w:tab w:val="left" w:pos="709"/>
              </w:tabs>
              <w:suppressAutoHyphens/>
              <w:spacing w:after="120" w:line="276" w:lineRule="auto"/>
              <w:jc w:val="center"/>
              <w:rPr>
                <w:b/>
                <w:sz w:val="22"/>
                <w:szCs w:val="22"/>
                <w:lang w:eastAsia="en-US"/>
              </w:rPr>
            </w:pPr>
            <w:bookmarkStart w:id="310" w:name="_Hlk87344918"/>
            <w:r w:rsidRPr="00B00294">
              <w:rPr>
                <w:b/>
                <w:sz w:val="22"/>
                <w:szCs w:val="22"/>
                <w:lang w:eastAsia="en-US"/>
              </w:rPr>
              <w:t>Nazwa kategorii osób</w:t>
            </w:r>
          </w:p>
        </w:tc>
        <w:tc>
          <w:tcPr>
            <w:tcW w:w="56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47F032C" w14:textId="77777777" w:rsidR="00577C1B" w:rsidRPr="00B00294" w:rsidRDefault="00577C1B" w:rsidP="00714375">
            <w:pPr>
              <w:tabs>
                <w:tab w:val="left" w:pos="709"/>
              </w:tabs>
              <w:suppressAutoHyphens/>
              <w:spacing w:after="120" w:line="276" w:lineRule="auto"/>
              <w:jc w:val="center"/>
              <w:rPr>
                <w:b/>
                <w:sz w:val="22"/>
                <w:szCs w:val="22"/>
                <w:lang w:eastAsia="en-US"/>
              </w:rPr>
            </w:pPr>
            <w:r w:rsidRPr="00B00294">
              <w:rPr>
                <w:b/>
                <w:sz w:val="22"/>
                <w:szCs w:val="22"/>
                <w:lang w:eastAsia="en-US"/>
              </w:rPr>
              <w:t>Kategoria danych (zakres danych)</w:t>
            </w:r>
          </w:p>
        </w:tc>
      </w:tr>
      <w:tr w:rsidR="00577C1B" w:rsidRPr="00B00294" w14:paraId="2B66EA20" w14:textId="77777777" w:rsidTr="00714375">
        <w:trPr>
          <w:trHeight w:val="1336"/>
        </w:trPr>
        <w:tc>
          <w:tcPr>
            <w:tcW w:w="3686" w:type="dxa"/>
            <w:tcBorders>
              <w:top w:val="single" w:sz="4" w:space="0" w:color="auto"/>
              <w:left w:val="single" w:sz="4" w:space="0" w:color="auto"/>
              <w:bottom w:val="single" w:sz="4" w:space="0" w:color="auto"/>
              <w:right w:val="single" w:sz="4" w:space="0" w:color="auto"/>
            </w:tcBorders>
            <w:vAlign w:val="center"/>
          </w:tcPr>
          <w:p w14:paraId="1BFEAED4" w14:textId="77777777" w:rsidR="00577C1B" w:rsidRPr="00B00294" w:rsidRDefault="00915BB9" w:rsidP="00714375">
            <w:pPr>
              <w:tabs>
                <w:tab w:val="left" w:pos="709"/>
              </w:tabs>
              <w:suppressAutoHyphens/>
              <w:spacing w:after="120" w:line="276" w:lineRule="auto"/>
              <w:rPr>
                <w:sz w:val="22"/>
                <w:szCs w:val="22"/>
                <w:lang w:eastAsia="en-US"/>
              </w:rPr>
            </w:pPr>
            <w:sdt>
              <w:sdtPr>
                <w:rPr>
                  <w:rFonts w:ascii="Segoe UI Symbol" w:eastAsia="MS Gothic" w:hAnsi="Segoe UI Symbol" w:cs="Segoe UI Symbol"/>
                  <w:sz w:val="22"/>
                  <w:szCs w:val="22"/>
                  <w:lang w:eastAsia="en-US"/>
                </w:rPr>
                <w:id w:val="100470803"/>
                <w14:checkbox>
                  <w14:checked w14:val="1"/>
                  <w14:checkedState w14:val="2612" w14:font="MS Gothic"/>
                  <w14:uncheckedState w14:val="2610" w14:font="MS Gothic"/>
                </w14:checkbox>
              </w:sdtPr>
              <w:sdtEndPr/>
              <w:sdtContent>
                <w:r w:rsidR="00577C1B">
                  <w:rPr>
                    <w:rFonts w:ascii="MS Gothic" w:eastAsia="MS Gothic" w:hAnsi="MS Gothic" w:cs="Segoe UI Symbol" w:hint="eastAsia"/>
                    <w:sz w:val="22"/>
                    <w:szCs w:val="22"/>
                    <w:lang w:eastAsia="en-US"/>
                  </w:rPr>
                  <w:t>☒</w:t>
                </w:r>
              </w:sdtContent>
            </w:sdt>
            <w:r w:rsidR="00577C1B" w:rsidRPr="00B00294">
              <w:rPr>
                <w:sz w:val="22"/>
                <w:szCs w:val="22"/>
                <w:lang w:eastAsia="en-US"/>
              </w:rPr>
              <w:t xml:space="preserve"> Pracownicy PGG</w:t>
            </w:r>
          </w:p>
          <w:p w14:paraId="1485C892" w14:textId="77777777" w:rsidR="00577C1B" w:rsidRPr="00B00294" w:rsidRDefault="00577C1B" w:rsidP="00714375">
            <w:pPr>
              <w:tabs>
                <w:tab w:val="left" w:pos="709"/>
              </w:tabs>
              <w:suppressAutoHyphens/>
              <w:spacing w:after="120"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B6C3C70" w14:textId="77777777" w:rsidR="00577C1B" w:rsidRPr="00B00294" w:rsidRDefault="00915BB9" w:rsidP="0071437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43673587"/>
                <w14:checkbox>
                  <w14:checked w14:val="1"/>
                  <w14:checkedState w14:val="2612" w14:font="MS Gothic"/>
                  <w14:uncheckedState w14:val="2610" w14:font="MS Gothic"/>
                </w14:checkbox>
              </w:sdtPr>
              <w:sdtEndPr/>
              <w:sdtContent>
                <w:r w:rsidR="00577C1B">
                  <w:rPr>
                    <w:rFonts w:ascii="MS Gothic" w:eastAsia="MS Gothic" w:hAnsi="MS Gothic" w:cs="Segoe UI Symbol" w:hint="eastAsia"/>
                    <w:sz w:val="22"/>
                    <w:szCs w:val="22"/>
                    <w:lang w:eastAsia="en-US"/>
                  </w:rPr>
                  <w:t>☒</w:t>
                </w:r>
              </w:sdtContent>
            </w:sdt>
            <w:r w:rsidR="00577C1B" w:rsidRPr="00B00294">
              <w:rPr>
                <w:sz w:val="22"/>
                <w:szCs w:val="22"/>
                <w:lang w:eastAsia="en-US"/>
              </w:rPr>
              <w:t xml:space="preserve"> imię i nazwisko;</w:t>
            </w:r>
          </w:p>
          <w:p w14:paraId="325785C1" w14:textId="77777777" w:rsidR="00577C1B" w:rsidRPr="00B00294" w:rsidRDefault="00915BB9" w:rsidP="00714375">
            <w:pPr>
              <w:tabs>
                <w:tab w:val="left" w:pos="709"/>
              </w:tabs>
              <w:suppressAutoHyphens/>
              <w:rPr>
                <w:sz w:val="22"/>
                <w:szCs w:val="22"/>
                <w:lang w:eastAsia="en-US"/>
              </w:rPr>
            </w:pPr>
            <w:sdt>
              <w:sdtPr>
                <w:rPr>
                  <w:sz w:val="22"/>
                  <w:szCs w:val="22"/>
                  <w:lang w:eastAsia="en-US"/>
                </w:rPr>
                <w:id w:val="-1332832202"/>
                <w14:checkbox>
                  <w14:checked w14:val="0"/>
                  <w14:checkedState w14:val="2612" w14:font="MS Gothic"/>
                  <w14:uncheckedState w14:val="2610" w14:font="MS Gothic"/>
                </w14:checkbox>
              </w:sdtPr>
              <w:sdtEndPr/>
              <w:sdtContent>
                <w:r w:rsidR="00577C1B">
                  <w:rPr>
                    <w:rFonts w:ascii="MS Gothic" w:eastAsia="MS Gothic" w:hAnsi="MS Gothic" w:hint="eastAsia"/>
                    <w:sz w:val="22"/>
                    <w:szCs w:val="22"/>
                    <w:lang w:eastAsia="en-US"/>
                  </w:rPr>
                  <w:t>☐</w:t>
                </w:r>
              </w:sdtContent>
            </w:sdt>
            <w:r w:rsidR="00577C1B" w:rsidRPr="00B00294">
              <w:rPr>
                <w:sz w:val="22"/>
                <w:szCs w:val="22"/>
                <w:lang w:eastAsia="en-US"/>
              </w:rPr>
              <w:t xml:space="preserve"> data urodzenia;</w:t>
            </w:r>
          </w:p>
          <w:p w14:paraId="62B31AB2" w14:textId="77777777" w:rsidR="00577C1B" w:rsidRPr="00B00294" w:rsidRDefault="00915BB9" w:rsidP="00714375">
            <w:pPr>
              <w:tabs>
                <w:tab w:val="left" w:pos="709"/>
              </w:tabs>
              <w:suppressAutoHyphens/>
              <w:rPr>
                <w:sz w:val="22"/>
                <w:szCs w:val="22"/>
                <w:lang w:eastAsia="en-US"/>
              </w:rPr>
            </w:pPr>
            <w:sdt>
              <w:sdtPr>
                <w:rPr>
                  <w:sz w:val="22"/>
                  <w:szCs w:val="22"/>
                  <w:lang w:eastAsia="en-US"/>
                </w:rPr>
                <w:id w:val="-464501664"/>
                <w14:checkbox>
                  <w14:checked w14:val="0"/>
                  <w14:checkedState w14:val="2612" w14:font="MS Gothic"/>
                  <w14:uncheckedState w14:val="2610" w14:font="MS Gothic"/>
                </w14:checkbox>
              </w:sdtPr>
              <w:sdtEndPr/>
              <w:sdtContent>
                <w:r w:rsidR="00577C1B">
                  <w:rPr>
                    <w:rFonts w:ascii="MS Gothic" w:eastAsia="MS Gothic" w:hAnsi="MS Gothic" w:hint="eastAsia"/>
                    <w:sz w:val="22"/>
                    <w:szCs w:val="22"/>
                    <w:lang w:eastAsia="en-US"/>
                  </w:rPr>
                  <w:t>☐</w:t>
                </w:r>
              </w:sdtContent>
            </w:sdt>
            <w:r w:rsidR="00577C1B" w:rsidRPr="00B00294">
              <w:rPr>
                <w:sz w:val="22"/>
                <w:szCs w:val="22"/>
                <w:lang w:eastAsia="en-US"/>
              </w:rPr>
              <w:t xml:space="preserve"> miejsce urodzenia;</w:t>
            </w:r>
          </w:p>
          <w:p w14:paraId="0C1419DA" w14:textId="77777777" w:rsidR="00577C1B" w:rsidRPr="00B00294" w:rsidRDefault="00915BB9" w:rsidP="00714375">
            <w:pPr>
              <w:tabs>
                <w:tab w:val="left" w:pos="709"/>
              </w:tabs>
              <w:suppressAutoHyphens/>
              <w:rPr>
                <w:sz w:val="22"/>
                <w:szCs w:val="22"/>
                <w:lang w:eastAsia="en-US"/>
              </w:rPr>
            </w:pPr>
            <w:sdt>
              <w:sdtPr>
                <w:rPr>
                  <w:sz w:val="22"/>
                  <w:szCs w:val="22"/>
                  <w:lang w:eastAsia="en-US"/>
                </w:rPr>
                <w:id w:val="-1009752471"/>
                <w14:checkbox>
                  <w14:checked w14:val="0"/>
                  <w14:checkedState w14:val="2612" w14:font="MS Gothic"/>
                  <w14:uncheckedState w14:val="2610" w14:font="MS Gothic"/>
                </w14:checkbox>
              </w:sdtPr>
              <w:sdtEndPr/>
              <w:sdtContent>
                <w:r w:rsidR="00577C1B" w:rsidRPr="00B00294">
                  <w:rPr>
                    <w:rFonts w:eastAsia="MS Gothic" w:hint="eastAsia"/>
                    <w:sz w:val="22"/>
                    <w:szCs w:val="22"/>
                    <w:lang w:eastAsia="en-US"/>
                  </w:rPr>
                  <w:t>☐</w:t>
                </w:r>
              </w:sdtContent>
            </w:sdt>
            <w:r w:rsidR="00577C1B" w:rsidRPr="00B00294">
              <w:rPr>
                <w:sz w:val="22"/>
                <w:szCs w:val="22"/>
                <w:lang w:eastAsia="en-US"/>
              </w:rPr>
              <w:t xml:space="preserve"> adres zamieszkania lub pobytu;</w:t>
            </w:r>
          </w:p>
          <w:p w14:paraId="7A3064FB" w14:textId="77777777" w:rsidR="00577C1B" w:rsidRPr="00B00294" w:rsidRDefault="00915BB9" w:rsidP="00714375">
            <w:pPr>
              <w:tabs>
                <w:tab w:val="left" w:pos="709"/>
              </w:tabs>
              <w:suppressAutoHyphens/>
              <w:rPr>
                <w:sz w:val="22"/>
                <w:szCs w:val="22"/>
                <w:lang w:eastAsia="en-US"/>
              </w:rPr>
            </w:pPr>
            <w:sdt>
              <w:sdtPr>
                <w:rPr>
                  <w:sz w:val="22"/>
                  <w:szCs w:val="22"/>
                  <w:lang w:eastAsia="en-US"/>
                </w:rPr>
                <w:id w:val="132222605"/>
                <w14:checkbox>
                  <w14:checked w14:val="0"/>
                  <w14:checkedState w14:val="2612" w14:font="MS Gothic"/>
                  <w14:uncheckedState w14:val="2610" w14:font="MS Gothic"/>
                </w14:checkbox>
              </w:sdtPr>
              <w:sdtEndPr/>
              <w:sdtContent>
                <w:r w:rsidR="00577C1B" w:rsidRPr="00B00294">
                  <w:rPr>
                    <w:rFonts w:eastAsia="MS Gothic" w:hint="eastAsia"/>
                    <w:sz w:val="22"/>
                    <w:szCs w:val="22"/>
                    <w:lang w:eastAsia="en-US"/>
                  </w:rPr>
                  <w:t>☐</w:t>
                </w:r>
              </w:sdtContent>
            </w:sdt>
            <w:r w:rsidR="00577C1B" w:rsidRPr="00B00294">
              <w:rPr>
                <w:sz w:val="22"/>
                <w:szCs w:val="22"/>
                <w:lang w:eastAsia="en-US"/>
              </w:rPr>
              <w:t xml:space="preserve"> numer PESEL;</w:t>
            </w:r>
          </w:p>
          <w:p w14:paraId="2D9EF881" w14:textId="77777777" w:rsidR="00577C1B" w:rsidRPr="00B00294" w:rsidRDefault="00915BB9" w:rsidP="00714375">
            <w:pPr>
              <w:tabs>
                <w:tab w:val="left" w:pos="709"/>
              </w:tabs>
              <w:suppressAutoHyphens/>
              <w:rPr>
                <w:sz w:val="22"/>
                <w:szCs w:val="22"/>
                <w:lang w:eastAsia="en-US"/>
              </w:rPr>
            </w:pPr>
            <w:sdt>
              <w:sdtPr>
                <w:rPr>
                  <w:sz w:val="22"/>
                  <w:szCs w:val="22"/>
                  <w:lang w:eastAsia="en-US"/>
                </w:rPr>
                <w:id w:val="1657261417"/>
                <w14:checkbox>
                  <w14:checked w14:val="0"/>
                  <w14:checkedState w14:val="2612" w14:font="MS Gothic"/>
                  <w14:uncheckedState w14:val="2610" w14:font="MS Gothic"/>
                </w14:checkbox>
              </w:sdtPr>
              <w:sdtEndPr/>
              <w:sdtContent>
                <w:r w:rsidR="00577C1B" w:rsidRPr="00B00294">
                  <w:rPr>
                    <w:rFonts w:eastAsia="MS Gothic" w:hint="eastAsia"/>
                    <w:sz w:val="22"/>
                    <w:szCs w:val="22"/>
                    <w:lang w:eastAsia="en-US"/>
                  </w:rPr>
                  <w:t>☐</w:t>
                </w:r>
              </w:sdtContent>
            </w:sdt>
            <w:r w:rsidR="00577C1B" w:rsidRPr="00B00294">
              <w:rPr>
                <w:sz w:val="22"/>
                <w:szCs w:val="22"/>
                <w:lang w:eastAsia="en-US"/>
              </w:rPr>
              <w:t xml:space="preserve"> numer dokumentu tożsamości;</w:t>
            </w:r>
          </w:p>
          <w:p w14:paraId="46B04880" w14:textId="77777777" w:rsidR="00577C1B" w:rsidRPr="00B00294" w:rsidRDefault="00915BB9" w:rsidP="00714375">
            <w:pPr>
              <w:tabs>
                <w:tab w:val="left" w:pos="709"/>
              </w:tabs>
              <w:suppressAutoHyphens/>
              <w:rPr>
                <w:sz w:val="22"/>
                <w:szCs w:val="22"/>
                <w:lang w:eastAsia="en-US"/>
              </w:rPr>
            </w:pPr>
            <w:sdt>
              <w:sdtPr>
                <w:rPr>
                  <w:sz w:val="22"/>
                  <w:szCs w:val="22"/>
                  <w:lang w:eastAsia="en-US"/>
                </w:rPr>
                <w:id w:val="-1617203933"/>
                <w14:checkbox>
                  <w14:checked w14:val="0"/>
                  <w14:checkedState w14:val="2612" w14:font="MS Gothic"/>
                  <w14:uncheckedState w14:val="2610" w14:font="MS Gothic"/>
                </w14:checkbox>
              </w:sdtPr>
              <w:sdtEndPr/>
              <w:sdtContent>
                <w:r w:rsidR="00577C1B" w:rsidRPr="00B00294">
                  <w:rPr>
                    <w:rFonts w:eastAsia="MS Gothic" w:hint="eastAsia"/>
                    <w:sz w:val="22"/>
                    <w:szCs w:val="22"/>
                    <w:lang w:eastAsia="en-US"/>
                  </w:rPr>
                  <w:t>☐</w:t>
                </w:r>
              </w:sdtContent>
            </w:sdt>
            <w:r w:rsidR="00577C1B" w:rsidRPr="00B00294">
              <w:rPr>
                <w:sz w:val="22"/>
                <w:szCs w:val="22"/>
                <w:lang w:eastAsia="en-US"/>
              </w:rPr>
              <w:t xml:space="preserve"> adres e-mail;</w:t>
            </w:r>
          </w:p>
          <w:p w14:paraId="73DA35F5" w14:textId="77777777" w:rsidR="00577C1B" w:rsidRPr="00B00294" w:rsidRDefault="00915BB9" w:rsidP="00714375">
            <w:pPr>
              <w:tabs>
                <w:tab w:val="left" w:pos="709"/>
              </w:tabs>
              <w:suppressAutoHyphens/>
              <w:rPr>
                <w:sz w:val="22"/>
                <w:szCs w:val="22"/>
                <w:lang w:eastAsia="en-US"/>
              </w:rPr>
            </w:pPr>
            <w:sdt>
              <w:sdtPr>
                <w:rPr>
                  <w:sz w:val="22"/>
                  <w:szCs w:val="22"/>
                  <w:lang w:eastAsia="en-US"/>
                </w:rPr>
                <w:id w:val="-2003956274"/>
                <w14:checkbox>
                  <w14:checked w14:val="0"/>
                  <w14:checkedState w14:val="2612" w14:font="MS Gothic"/>
                  <w14:uncheckedState w14:val="2610" w14:font="MS Gothic"/>
                </w14:checkbox>
              </w:sdtPr>
              <w:sdtEndPr/>
              <w:sdtContent>
                <w:r w:rsidR="00577C1B">
                  <w:rPr>
                    <w:rFonts w:ascii="MS Gothic" w:eastAsia="MS Gothic" w:hAnsi="MS Gothic" w:hint="eastAsia"/>
                    <w:sz w:val="22"/>
                    <w:szCs w:val="22"/>
                    <w:lang w:eastAsia="en-US"/>
                  </w:rPr>
                  <w:t>☐</w:t>
                </w:r>
              </w:sdtContent>
            </w:sdt>
            <w:r w:rsidR="00577C1B" w:rsidRPr="00B00294">
              <w:rPr>
                <w:sz w:val="22"/>
                <w:szCs w:val="22"/>
                <w:lang w:eastAsia="en-US"/>
              </w:rPr>
              <w:t xml:space="preserve"> numer telefonu;</w:t>
            </w:r>
          </w:p>
          <w:p w14:paraId="1554E195" w14:textId="77777777" w:rsidR="00577C1B" w:rsidRPr="00B00294" w:rsidRDefault="00915BB9" w:rsidP="00714375">
            <w:pPr>
              <w:tabs>
                <w:tab w:val="left" w:pos="709"/>
              </w:tabs>
              <w:suppressAutoHyphens/>
              <w:rPr>
                <w:sz w:val="22"/>
                <w:szCs w:val="22"/>
                <w:lang w:eastAsia="en-US"/>
              </w:rPr>
            </w:pPr>
            <w:sdt>
              <w:sdtPr>
                <w:rPr>
                  <w:sz w:val="22"/>
                  <w:szCs w:val="22"/>
                  <w:lang w:eastAsia="en-US"/>
                </w:rPr>
                <w:id w:val="756024988"/>
                <w14:checkbox>
                  <w14:checked w14:val="1"/>
                  <w14:checkedState w14:val="2612" w14:font="MS Gothic"/>
                  <w14:uncheckedState w14:val="2610" w14:font="MS Gothic"/>
                </w14:checkbox>
              </w:sdtPr>
              <w:sdtEndPr/>
              <w:sdtContent>
                <w:r w:rsidR="00577C1B">
                  <w:rPr>
                    <w:rFonts w:ascii="MS Gothic" w:eastAsia="MS Gothic" w:hAnsi="MS Gothic" w:hint="eastAsia"/>
                    <w:sz w:val="22"/>
                    <w:szCs w:val="22"/>
                    <w:lang w:eastAsia="en-US"/>
                  </w:rPr>
                  <w:t>☒</w:t>
                </w:r>
              </w:sdtContent>
            </w:sdt>
            <w:r w:rsidR="00577C1B" w:rsidRPr="00B00294">
              <w:rPr>
                <w:sz w:val="22"/>
                <w:szCs w:val="22"/>
                <w:lang w:eastAsia="en-US"/>
              </w:rPr>
              <w:t xml:space="preserve"> miejsce pracy;</w:t>
            </w:r>
          </w:p>
          <w:p w14:paraId="745EC20E" w14:textId="77777777" w:rsidR="00577C1B" w:rsidRPr="00B00294" w:rsidRDefault="00915BB9" w:rsidP="00714375">
            <w:pPr>
              <w:tabs>
                <w:tab w:val="left" w:pos="709"/>
              </w:tabs>
              <w:suppressAutoHyphens/>
              <w:rPr>
                <w:sz w:val="22"/>
                <w:szCs w:val="22"/>
                <w:lang w:eastAsia="en-US"/>
              </w:rPr>
            </w:pPr>
            <w:sdt>
              <w:sdtPr>
                <w:rPr>
                  <w:rFonts w:eastAsia="MS Gothic"/>
                  <w:sz w:val="22"/>
                  <w:szCs w:val="22"/>
                  <w:lang w:eastAsia="en-US"/>
                </w:rPr>
                <w:id w:val="-1031645573"/>
                <w14:checkbox>
                  <w14:checked w14:val="1"/>
                  <w14:checkedState w14:val="2612" w14:font="MS Gothic"/>
                  <w14:uncheckedState w14:val="2610" w14:font="MS Gothic"/>
                </w14:checkbox>
              </w:sdtPr>
              <w:sdtEndPr/>
              <w:sdtContent>
                <w:r w:rsidR="00577C1B">
                  <w:rPr>
                    <w:rFonts w:ascii="MS Gothic" w:eastAsia="MS Gothic" w:hAnsi="MS Gothic" w:hint="eastAsia"/>
                    <w:sz w:val="22"/>
                    <w:szCs w:val="22"/>
                    <w:lang w:eastAsia="en-US"/>
                  </w:rPr>
                  <w:t>☒</w:t>
                </w:r>
              </w:sdtContent>
            </w:sdt>
            <w:r w:rsidR="00577C1B" w:rsidRPr="00B00294">
              <w:rPr>
                <w:rFonts w:eastAsia="MS Gothic"/>
                <w:sz w:val="22"/>
                <w:szCs w:val="22"/>
                <w:lang w:eastAsia="en-US"/>
              </w:rPr>
              <w:t xml:space="preserve"> s</w:t>
            </w:r>
            <w:r w:rsidR="00577C1B" w:rsidRPr="00B00294">
              <w:rPr>
                <w:sz w:val="22"/>
                <w:szCs w:val="22"/>
                <w:lang w:eastAsia="en-US"/>
              </w:rPr>
              <w:t>tanowisko służbowe;</w:t>
            </w:r>
          </w:p>
          <w:p w14:paraId="72478460" w14:textId="77777777" w:rsidR="00577C1B" w:rsidRPr="00B00294" w:rsidRDefault="00915BB9" w:rsidP="00714375">
            <w:pPr>
              <w:tabs>
                <w:tab w:val="left" w:pos="709"/>
              </w:tabs>
              <w:suppressAutoHyphens/>
              <w:rPr>
                <w:sz w:val="22"/>
                <w:szCs w:val="22"/>
                <w:lang w:eastAsia="en-US"/>
              </w:rPr>
            </w:pPr>
            <w:sdt>
              <w:sdtPr>
                <w:rPr>
                  <w:rFonts w:ascii="Segoe UI Symbol" w:eastAsia="MS Gothic" w:hAnsi="Segoe UI Symbol" w:cs="Segoe UI Symbol"/>
                  <w:sz w:val="22"/>
                  <w:szCs w:val="22"/>
                </w:rPr>
                <w:id w:val="-213425883"/>
                <w14:checkbox>
                  <w14:checked w14:val="0"/>
                  <w14:checkedState w14:val="2612" w14:font="MS Gothic"/>
                  <w14:uncheckedState w14:val="2610" w14:font="MS Gothic"/>
                </w14:checkbox>
              </w:sdtPr>
              <w:sdtEndPr/>
              <w:sdtContent>
                <w:r w:rsidR="00577C1B" w:rsidRPr="00B00294">
                  <w:rPr>
                    <w:rFonts w:ascii="Segoe UI Symbol" w:eastAsia="MS Gothic" w:hAnsi="Segoe UI Symbol" w:cs="Segoe UI Symbol" w:hint="eastAsia"/>
                    <w:sz w:val="22"/>
                    <w:szCs w:val="22"/>
                  </w:rPr>
                  <w:t>☐</w:t>
                </w:r>
              </w:sdtContent>
            </w:sdt>
            <w:r w:rsidR="00577C1B" w:rsidRPr="00B00294">
              <w:rPr>
                <w:sz w:val="22"/>
                <w:szCs w:val="22"/>
                <w:lang w:eastAsia="en-US"/>
              </w:rPr>
              <w:t xml:space="preserve"> stopień/tytuł naukowy;</w:t>
            </w:r>
          </w:p>
          <w:p w14:paraId="3CAE494B" w14:textId="77777777" w:rsidR="00577C1B" w:rsidRPr="00B00294" w:rsidRDefault="00915BB9" w:rsidP="00714375">
            <w:pPr>
              <w:tabs>
                <w:tab w:val="left" w:pos="709"/>
              </w:tabs>
              <w:suppressAutoHyphens/>
              <w:rPr>
                <w:sz w:val="22"/>
                <w:szCs w:val="22"/>
                <w:lang w:eastAsia="en-US"/>
              </w:rPr>
            </w:pPr>
            <w:sdt>
              <w:sdtPr>
                <w:rPr>
                  <w:sz w:val="22"/>
                  <w:szCs w:val="22"/>
                  <w:lang w:eastAsia="en-US"/>
                </w:rPr>
                <w:id w:val="976878512"/>
                <w14:checkbox>
                  <w14:checked w14:val="0"/>
                  <w14:checkedState w14:val="2612" w14:font="MS Gothic"/>
                  <w14:uncheckedState w14:val="2610" w14:font="MS Gothic"/>
                </w14:checkbox>
              </w:sdtPr>
              <w:sdtEndPr/>
              <w:sdtContent>
                <w:r w:rsidR="00577C1B" w:rsidRPr="00B00294">
                  <w:rPr>
                    <w:rFonts w:eastAsia="MS Gothic" w:hint="eastAsia"/>
                    <w:sz w:val="22"/>
                    <w:szCs w:val="22"/>
                    <w:lang w:eastAsia="en-US"/>
                  </w:rPr>
                  <w:t>☐</w:t>
                </w:r>
              </w:sdtContent>
            </w:sdt>
            <w:r w:rsidR="00577C1B" w:rsidRPr="00B00294">
              <w:rPr>
                <w:sz w:val="22"/>
                <w:szCs w:val="22"/>
                <w:lang w:eastAsia="en-US"/>
              </w:rPr>
              <w:t xml:space="preserve"> wykształcenie, w tym uzupełniające;</w:t>
            </w:r>
          </w:p>
          <w:p w14:paraId="053E83D0" w14:textId="77777777" w:rsidR="00577C1B" w:rsidRPr="00B00294" w:rsidRDefault="00915BB9" w:rsidP="00714375">
            <w:pPr>
              <w:tabs>
                <w:tab w:val="left" w:pos="709"/>
              </w:tabs>
              <w:suppressAutoHyphens/>
              <w:rPr>
                <w:sz w:val="22"/>
                <w:szCs w:val="22"/>
                <w:lang w:eastAsia="en-US"/>
              </w:rPr>
            </w:pPr>
            <w:sdt>
              <w:sdtPr>
                <w:rPr>
                  <w:sz w:val="22"/>
                  <w:szCs w:val="22"/>
                  <w:lang w:eastAsia="en-US"/>
                </w:rPr>
                <w:id w:val="-72361333"/>
                <w14:checkbox>
                  <w14:checked w14:val="0"/>
                  <w14:checkedState w14:val="2612" w14:font="MS Gothic"/>
                  <w14:uncheckedState w14:val="2610" w14:font="MS Gothic"/>
                </w14:checkbox>
              </w:sdtPr>
              <w:sdtEndPr/>
              <w:sdtContent>
                <w:r w:rsidR="00577C1B" w:rsidRPr="00B00294">
                  <w:rPr>
                    <w:rFonts w:eastAsia="MS Gothic" w:hint="eastAsia"/>
                    <w:sz w:val="22"/>
                    <w:szCs w:val="22"/>
                    <w:lang w:eastAsia="en-US"/>
                  </w:rPr>
                  <w:t>☐</w:t>
                </w:r>
              </w:sdtContent>
            </w:sdt>
            <w:r w:rsidR="00577C1B" w:rsidRPr="00B00294">
              <w:rPr>
                <w:sz w:val="22"/>
                <w:szCs w:val="22"/>
                <w:lang w:eastAsia="en-US"/>
              </w:rPr>
              <w:t xml:space="preserve"> dotychczasowe zatrudnienie;</w:t>
            </w:r>
          </w:p>
          <w:p w14:paraId="4A537391" w14:textId="77777777" w:rsidR="00577C1B" w:rsidRPr="00B00294" w:rsidRDefault="00915BB9" w:rsidP="00714375">
            <w:pPr>
              <w:tabs>
                <w:tab w:val="left" w:pos="709"/>
              </w:tabs>
              <w:suppressAutoHyphens/>
              <w:rPr>
                <w:sz w:val="22"/>
                <w:szCs w:val="22"/>
                <w:lang w:eastAsia="en-US"/>
              </w:rPr>
            </w:pPr>
            <w:sdt>
              <w:sdtPr>
                <w:rPr>
                  <w:rFonts w:ascii="Segoe UI Symbol" w:eastAsia="MS Gothic" w:hAnsi="Segoe UI Symbol" w:cs="Segoe UI Symbol"/>
                  <w:sz w:val="22"/>
                  <w:szCs w:val="22"/>
                </w:rPr>
                <w:id w:val="-967043585"/>
                <w14:checkbox>
                  <w14:checked w14:val="0"/>
                  <w14:checkedState w14:val="2612" w14:font="MS Gothic"/>
                  <w14:uncheckedState w14:val="2610" w14:font="MS Gothic"/>
                </w14:checkbox>
              </w:sdtPr>
              <w:sdtEndPr/>
              <w:sdtContent>
                <w:r w:rsidR="00577C1B">
                  <w:rPr>
                    <w:rFonts w:ascii="MS Gothic" w:eastAsia="MS Gothic" w:hAnsi="MS Gothic" w:cs="Segoe UI Symbol" w:hint="eastAsia"/>
                    <w:sz w:val="22"/>
                    <w:szCs w:val="22"/>
                  </w:rPr>
                  <w:t>☐</w:t>
                </w:r>
              </w:sdtContent>
            </w:sdt>
            <w:r w:rsidR="00577C1B" w:rsidRPr="00B00294">
              <w:rPr>
                <w:sz w:val="22"/>
                <w:szCs w:val="22"/>
                <w:lang w:eastAsia="en-US"/>
              </w:rPr>
              <w:t xml:space="preserve"> wizerunek osoby;</w:t>
            </w:r>
          </w:p>
          <w:p w14:paraId="7E855392" w14:textId="77777777" w:rsidR="00577C1B" w:rsidRPr="00B00294" w:rsidRDefault="00915BB9" w:rsidP="00714375">
            <w:pPr>
              <w:tabs>
                <w:tab w:val="left" w:pos="709"/>
              </w:tabs>
              <w:suppressAutoHyphens/>
              <w:rPr>
                <w:sz w:val="22"/>
                <w:szCs w:val="22"/>
                <w:lang w:eastAsia="en-US"/>
              </w:rPr>
            </w:pPr>
            <w:sdt>
              <w:sdtPr>
                <w:rPr>
                  <w:rFonts w:ascii="Segoe UI Symbol" w:eastAsia="MS Gothic" w:hAnsi="Segoe UI Symbol" w:cs="Segoe UI Symbol"/>
                  <w:sz w:val="22"/>
                  <w:szCs w:val="22"/>
                </w:rPr>
                <w:id w:val="-1902744851"/>
                <w14:checkbox>
                  <w14:checked w14:val="0"/>
                  <w14:checkedState w14:val="2612" w14:font="MS Gothic"/>
                  <w14:uncheckedState w14:val="2610" w14:font="MS Gothic"/>
                </w14:checkbox>
              </w:sdtPr>
              <w:sdtEndPr/>
              <w:sdtContent>
                <w:r w:rsidR="00577C1B" w:rsidRPr="00B00294">
                  <w:rPr>
                    <w:rFonts w:ascii="Segoe UI Symbol" w:eastAsia="MS Gothic" w:hAnsi="Segoe UI Symbol" w:cs="Segoe UI Symbol" w:hint="eastAsia"/>
                    <w:sz w:val="22"/>
                    <w:szCs w:val="22"/>
                  </w:rPr>
                  <w:t>☐</w:t>
                </w:r>
              </w:sdtContent>
            </w:sdt>
            <w:r w:rsidR="00577C1B" w:rsidRPr="00B00294">
              <w:rPr>
                <w:sz w:val="22"/>
                <w:szCs w:val="22"/>
                <w:lang w:eastAsia="en-US"/>
              </w:rPr>
              <w:t xml:space="preserve"> dodatkowe uprawnienia;</w:t>
            </w:r>
          </w:p>
          <w:p w14:paraId="5BE3F655" w14:textId="77777777" w:rsidR="00577C1B" w:rsidRPr="00B00294" w:rsidRDefault="00915BB9" w:rsidP="00714375">
            <w:pPr>
              <w:tabs>
                <w:tab w:val="left" w:pos="709"/>
              </w:tabs>
              <w:suppressAutoHyphens/>
              <w:rPr>
                <w:sz w:val="22"/>
                <w:szCs w:val="22"/>
                <w:lang w:eastAsia="en-US"/>
              </w:rPr>
            </w:pPr>
            <w:sdt>
              <w:sdtPr>
                <w:rPr>
                  <w:rFonts w:ascii="Segoe UI Symbol" w:hAnsi="Segoe UI Symbol" w:cs="Segoe UI Symbol"/>
                  <w:sz w:val="22"/>
                  <w:szCs w:val="22"/>
                  <w:lang w:eastAsia="en-US"/>
                </w:rPr>
                <w:id w:val="-1340228097"/>
                <w14:checkbox>
                  <w14:checked w14:val="0"/>
                  <w14:checkedState w14:val="2612" w14:font="MS Gothic"/>
                  <w14:uncheckedState w14:val="2610" w14:font="MS Gothic"/>
                </w14:checkbox>
              </w:sdtPr>
              <w:sdtEndPr/>
              <w:sdtContent>
                <w:r w:rsidR="00577C1B" w:rsidRPr="00B00294">
                  <w:rPr>
                    <w:rFonts w:ascii="Segoe UI Symbol" w:eastAsia="MS Gothic" w:hAnsi="Segoe UI Symbol" w:cs="Segoe UI Symbol" w:hint="eastAsia"/>
                    <w:sz w:val="22"/>
                    <w:szCs w:val="22"/>
                    <w:lang w:eastAsia="en-US"/>
                  </w:rPr>
                  <w:t>☐</w:t>
                </w:r>
              </w:sdtContent>
            </w:sdt>
            <w:r w:rsidR="00577C1B" w:rsidRPr="00B00294">
              <w:rPr>
                <w:rFonts w:ascii="Segoe UI Symbol" w:hAnsi="Segoe UI Symbol" w:cs="Segoe UI Symbol"/>
                <w:sz w:val="22"/>
                <w:szCs w:val="22"/>
                <w:lang w:eastAsia="en-US"/>
              </w:rPr>
              <w:t xml:space="preserve"> </w:t>
            </w:r>
            <w:r w:rsidR="00577C1B" w:rsidRPr="00B00294">
              <w:rPr>
                <w:sz w:val="22"/>
                <w:szCs w:val="22"/>
                <w:lang w:eastAsia="en-US"/>
              </w:rPr>
              <w:t>nr rejestracyjny pojazdu;</w:t>
            </w:r>
          </w:p>
          <w:p w14:paraId="536E031A" w14:textId="77777777" w:rsidR="00577C1B" w:rsidRPr="00B00294" w:rsidRDefault="00915BB9" w:rsidP="00714375">
            <w:pPr>
              <w:tabs>
                <w:tab w:val="left" w:pos="709"/>
              </w:tabs>
              <w:suppressAutoHyphens/>
              <w:rPr>
                <w:sz w:val="22"/>
                <w:szCs w:val="22"/>
                <w:lang w:eastAsia="en-US"/>
              </w:rPr>
            </w:pPr>
            <w:sdt>
              <w:sdtPr>
                <w:rPr>
                  <w:sz w:val="22"/>
                  <w:szCs w:val="22"/>
                  <w:lang w:eastAsia="en-US"/>
                </w:rPr>
                <w:id w:val="-1388408095"/>
                <w14:checkbox>
                  <w14:checked w14:val="0"/>
                  <w14:checkedState w14:val="2612" w14:font="MS Gothic"/>
                  <w14:uncheckedState w14:val="2610" w14:font="MS Gothic"/>
                </w14:checkbox>
              </w:sdtPr>
              <w:sdtEndPr/>
              <w:sdtContent>
                <w:r w:rsidR="00577C1B">
                  <w:rPr>
                    <w:rFonts w:ascii="MS Gothic" w:eastAsia="MS Gothic" w:hAnsi="MS Gothic" w:hint="eastAsia"/>
                    <w:sz w:val="22"/>
                    <w:szCs w:val="22"/>
                    <w:lang w:eastAsia="en-US"/>
                  </w:rPr>
                  <w:t>☐</w:t>
                </w:r>
              </w:sdtContent>
            </w:sdt>
            <w:r w:rsidR="00577C1B" w:rsidRPr="00B00294">
              <w:rPr>
                <w:sz w:val="22"/>
                <w:szCs w:val="22"/>
                <w:lang w:eastAsia="en-US"/>
              </w:rPr>
              <w:t xml:space="preserve"> dane o stanie zdrowia (pomiar temperatury ciała przy wejściu do obiektu);</w:t>
            </w:r>
          </w:p>
          <w:p w14:paraId="3E79EFAF" w14:textId="77777777" w:rsidR="00577C1B" w:rsidRPr="00B00294" w:rsidRDefault="00915BB9" w:rsidP="0071437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706454853"/>
                <w14:checkbox>
                  <w14:checked w14:val="0"/>
                  <w14:checkedState w14:val="2612" w14:font="MS Gothic"/>
                  <w14:uncheckedState w14:val="2610" w14:font="MS Gothic"/>
                </w14:checkbox>
              </w:sdtPr>
              <w:sdtEndPr/>
              <w:sdtContent>
                <w:r w:rsidR="00577C1B">
                  <w:rPr>
                    <w:rFonts w:ascii="MS Gothic" w:eastAsia="MS Gothic" w:hAnsi="MS Gothic" w:cs="Segoe UI Symbol" w:hint="eastAsia"/>
                    <w:sz w:val="22"/>
                    <w:szCs w:val="22"/>
                  </w:rPr>
                  <w:t>☐</w:t>
                </w:r>
              </w:sdtContent>
            </w:sdt>
            <w:r w:rsidR="00577C1B" w:rsidRPr="00B00294">
              <w:rPr>
                <w:rFonts w:eastAsia="MS Mincho"/>
                <w:sz w:val="22"/>
                <w:szCs w:val="22"/>
              </w:rPr>
              <w:t xml:space="preserve"> inne: </w:t>
            </w:r>
            <w:r w:rsidR="00577C1B" w:rsidRPr="00B00294">
              <w:rPr>
                <w:rFonts w:eastAsia="MS Mincho"/>
                <w:i/>
                <w:sz w:val="22"/>
                <w:szCs w:val="22"/>
              </w:rPr>
              <w:t>………………………………</w:t>
            </w:r>
          </w:p>
          <w:p w14:paraId="66ECF459" w14:textId="77777777" w:rsidR="00577C1B" w:rsidRPr="00B00294" w:rsidRDefault="00577C1B" w:rsidP="00714375">
            <w:pPr>
              <w:tabs>
                <w:tab w:val="left" w:pos="709"/>
              </w:tabs>
              <w:suppressAutoHyphens/>
              <w:rPr>
                <w:rFonts w:eastAsia="MS Mincho"/>
                <w:i/>
                <w:sz w:val="18"/>
                <w:szCs w:val="18"/>
              </w:rPr>
            </w:pPr>
          </w:p>
        </w:tc>
      </w:tr>
      <w:tr w:rsidR="00577C1B" w:rsidRPr="00B00294" w14:paraId="579FFA66" w14:textId="77777777" w:rsidTr="00714375">
        <w:trPr>
          <w:trHeight w:val="557"/>
        </w:trPr>
        <w:tc>
          <w:tcPr>
            <w:tcW w:w="3686" w:type="dxa"/>
            <w:tcBorders>
              <w:top w:val="single" w:sz="4" w:space="0" w:color="auto"/>
              <w:left w:val="single" w:sz="4" w:space="0" w:color="auto"/>
              <w:bottom w:val="single" w:sz="4" w:space="0" w:color="auto"/>
              <w:right w:val="single" w:sz="4" w:space="0" w:color="auto"/>
            </w:tcBorders>
            <w:vAlign w:val="center"/>
            <w:hideMark/>
          </w:tcPr>
          <w:p w14:paraId="2630A7C4" w14:textId="77777777" w:rsidR="00577C1B" w:rsidRPr="00B00294" w:rsidRDefault="00915BB9" w:rsidP="0071437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96897732"/>
                <w14:checkbox>
                  <w14:checked w14:val="1"/>
                  <w14:checkedState w14:val="2612" w14:font="MS Gothic"/>
                  <w14:uncheckedState w14:val="2610" w14:font="MS Gothic"/>
                </w14:checkbox>
              </w:sdtPr>
              <w:sdtEndPr/>
              <w:sdtContent>
                <w:r w:rsidR="00577C1B">
                  <w:rPr>
                    <w:rFonts w:ascii="MS Gothic" w:eastAsia="MS Gothic" w:hAnsi="MS Gothic" w:cs="Segoe UI Symbol" w:hint="eastAsia"/>
                    <w:sz w:val="22"/>
                    <w:szCs w:val="22"/>
                  </w:rPr>
                  <w:t>☒</w:t>
                </w:r>
              </w:sdtContent>
            </w:sdt>
            <w:r w:rsidR="00577C1B" w:rsidRPr="00B00294">
              <w:rPr>
                <w:sz w:val="22"/>
                <w:szCs w:val="22"/>
                <w:lang w:eastAsia="en-US"/>
              </w:rPr>
              <w:t xml:space="preserve"> Pracownicy (strony umowy, w tym pracownicy podwykonawców)</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3A0D163" w14:textId="77777777" w:rsidR="00577C1B" w:rsidRPr="00B00294" w:rsidRDefault="00915BB9" w:rsidP="0071437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203426"/>
                <w14:checkbox>
                  <w14:checked w14:val="1"/>
                  <w14:checkedState w14:val="2612" w14:font="MS Gothic"/>
                  <w14:uncheckedState w14:val="2610" w14:font="MS Gothic"/>
                </w14:checkbox>
              </w:sdtPr>
              <w:sdtEndPr/>
              <w:sdtContent>
                <w:r w:rsidR="00577C1B">
                  <w:rPr>
                    <w:rFonts w:ascii="MS Gothic" w:eastAsia="MS Gothic" w:hAnsi="MS Gothic" w:cs="Segoe UI Symbol" w:hint="eastAsia"/>
                    <w:sz w:val="22"/>
                    <w:szCs w:val="22"/>
                    <w:lang w:eastAsia="en-US"/>
                  </w:rPr>
                  <w:t>☒</w:t>
                </w:r>
              </w:sdtContent>
            </w:sdt>
            <w:r w:rsidR="00577C1B" w:rsidRPr="00B00294">
              <w:rPr>
                <w:sz w:val="22"/>
                <w:szCs w:val="22"/>
                <w:lang w:eastAsia="en-US"/>
              </w:rPr>
              <w:t xml:space="preserve"> imię i nazwisko;</w:t>
            </w:r>
          </w:p>
          <w:p w14:paraId="3B8D8BDF" w14:textId="77777777" w:rsidR="00577C1B" w:rsidRPr="00B00294" w:rsidRDefault="00915BB9" w:rsidP="00714375">
            <w:pPr>
              <w:tabs>
                <w:tab w:val="left" w:pos="709"/>
              </w:tabs>
              <w:suppressAutoHyphens/>
              <w:rPr>
                <w:sz w:val="22"/>
                <w:szCs w:val="22"/>
                <w:lang w:eastAsia="en-US"/>
              </w:rPr>
            </w:pPr>
            <w:sdt>
              <w:sdtPr>
                <w:rPr>
                  <w:sz w:val="22"/>
                  <w:szCs w:val="22"/>
                  <w:lang w:eastAsia="en-US"/>
                </w:rPr>
                <w:id w:val="357631274"/>
                <w14:checkbox>
                  <w14:checked w14:val="0"/>
                  <w14:checkedState w14:val="2612" w14:font="MS Gothic"/>
                  <w14:uncheckedState w14:val="2610" w14:font="MS Gothic"/>
                </w14:checkbox>
              </w:sdtPr>
              <w:sdtEndPr/>
              <w:sdtContent>
                <w:r w:rsidR="00577C1B">
                  <w:rPr>
                    <w:rFonts w:ascii="MS Gothic" w:eastAsia="MS Gothic" w:hAnsi="MS Gothic" w:hint="eastAsia"/>
                    <w:sz w:val="22"/>
                    <w:szCs w:val="22"/>
                    <w:lang w:eastAsia="en-US"/>
                  </w:rPr>
                  <w:t>☐</w:t>
                </w:r>
              </w:sdtContent>
            </w:sdt>
            <w:r w:rsidR="00577C1B" w:rsidRPr="00B00294">
              <w:rPr>
                <w:sz w:val="22"/>
                <w:szCs w:val="22"/>
                <w:lang w:eastAsia="en-US"/>
              </w:rPr>
              <w:t xml:space="preserve"> data urodzenia;</w:t>
            </w:r>
          </w:p>
          <w:p w14:paraId="403BB9BC" w14:textId="77777777" w:rsidR="00577C1B" w:rsidRPr="00B00294" w:rsidRDefault="00915BB9" w:rsidP="00714375">
            <w:pPr>
              <w:tabs>
                <w:tab w:val="left" w:pos="709"/>
              </w:tabs>
              <w:suppressAutoHyphens/>
              <w:rPr>
                <w:sz w:val="22"/>
                <w:szCs w:val="22"/>
                <w:lang w:eastAsia="en-US"/>
              </w:rPr>
            </w:pPr>
            <w:sdt>
              <w:sdtPr>
                <w:rPr>
                  <w:sz w:val="22"/>
                  <w:szCs w:val="22"/>
                  <w:lang w:eastAsia="en-US"/>
                </w:rPr>
                <w:id w:val="1635823948"/>
                <w14:checkbox>
                  <w14:checked w14:val="0"/>
                  <w14:checkedState w14:val="2612" w14:font="MS Gothic"/>
                  <w14:uncheckedState w14:val="2610" w14:font="MS Gothic"/>
                </w14:checkbox>
              </w:sdtPr>
              <w:sdtEndPr/>
              <w:sdtContent>
                <w:r w:rsidR="00577C1B">
                  <w:rPr>
                    <w:rFonts w:ascii="MS Gothic" w:eastAsia="MS Gothic" w:hAnsi="MS Gothic" w:hint="eastAsia"/>
                    <w:sz w:val="22"/>
                    <w:szCs w:val="22"/>
                    <w:lang w:eastAsia="en-US"/>
                  </w:rPr>
                  <w:t>☐</w:t>
                </w:r>
              </w:sdtContent>
            </w:sdt>
            <w:r w:rsidR="00577C1B" w:rsidRPr="00B00294">
              <w:rPr>
                <w:sz w:val="22"/>
                <w:szCs w:val="22"/>
                <w:lang w:eastAsia="en-US"/>
              </w:rPr>
              <w:t xml:space="preserve"> miejsce urodzenia;</w:t>
            </w:r>
          </w:p>
          <w:p w14:paraId="4E514553" w14:textId="77777777" w:rsidR="00577C1B" w:rsidRPr="00B00294" w:rsidRDefault="00915BB9" w:rsidP="00714375">
            <w:pPr>
              <w:tabs>
                <w:tab w:val="left" w:pos="709"/>
              </w:tabs>
              <w:suppressAutoHyphens/>
              <w:rPr>
                <w:sz w:val="22"/>
                <w:szCs w:val="22"/>
                <w:lang w:eastAsia="en-US"/>
              </w:rPr>
            </w:pPr>
            <w:sdt>
              <w:sdtPr>
                <w:rPr>
                  <w:sz w:val="22"/>
                  <w:szCs w:val="22"/>
                  <w:lang w:eastAsia="en-US"/>
                </w:rPr>
                <w:id w:val="580729367"/>
                <w14:checkbox>
                  <w14:checked w14:val="0"/>
                  <w14:checkedState w14:val="2612" w14:font="MS Gothic"/>
                  <w14:uncheckedState w14:val="2610" w14:font="MS Gothic"/>
                </w14:checkbox>
              </w:sdtPr>
              <w:sdtEndPr/>
              <w:sdtContent>
                <w:r w:rsidR="00577C1B">
                  <w:rPr>
                    <w:rFonts w:ascii="MS Gothic" w:eastAsia="MS Gothic" w:hAnsi="MS Gothic" w:hint="eastAsia"/>
                    <w:sz w:val="22"/>
                    <w:szCs w:val="22"/>
                    <w:lang w:eastAsia="en-US"/>
                  </w:rPr>
                  <w:t>☐</w:t>
                </w:r>
              </w:sdtContent>
            </w:sdt>
            <w:r w:rsidR="00577C1B" w:rsidRPr="00B00294">
              <w:rPr>
                <w:sz w:val="22"/>
                <w:szCs w:val="22"/>
                <w:lang w:eastAsia="en-US"/>
              </w:rPr>
              <w:t xml:space="preserve"> adres zamieszkania lub pobytu;</w:t>
            </w:r>
          </w:p>
          <w:p w14:paraId="1EDD6DCD" w14:textId="77777777" w:rsidR="00577C1B" w:rsidRPr="00B00294" w:rsidRDefault="00915BB9" w:rsidP="00714375">
            <w:pPr>
              <w:tabs>
                <w:tab w:val="left" w:pos="709"/>
              </w:tabs>
              <w:suppressAutoHyphens/>
              <w:rPr>
                <w:sz w:val="22"/>
                <w:szCs w:val="22"/>
                <w:lang w:eastAsia="en-US"/>
              </w:rPr>
            </w:pPr>
            <w:sdt>
              <w:sdtPr>
                <w:rPr>
                  <w:sz w:val="22"/>
                  <w:szCs w:val="22"/>
                  <w:lang w:eastAsia="en-US"/>
                </w:rPr>
                <w:id w:val="-996256913"/>
                <w14:checkbox>
                  <w14:checked w14:val="1"/>
                  <w14:checkedState w14:val="2612" w14:font="MS Gothic"/>
                  <w14:uncheckedState w14:val="2610" w14:font="MS Gothic"/>
                </w14:checkbox>
              </w:sdtPr>
              <w:sdtEndPr/>
              <w:sdtContent>
                <w:r w:rsidR="00577C1B">
                  <w:rPr>
                    <w:rFonts w:ascii="MS Gothic" w:eastAsia="MS Gothic" w:hAnsi="MS Gothic" w:hint="eastAsia"/>
                    <w:sz w:val="22"/>
                    <w:szCs w:val="22"/>
                    <w:lang w:eastAsia="en-US"/>
                  </w:rPr>
                  <w:t>☒</w:t>
                </w:r>
              </w:sdtContent>
            </w:sdt>
            <w:r w:rsidR="00577C1B" w:rsidRPr="00B00294">
              <w:rPr>
                <w:sz w:val="22"/>
                <w:szCs w:val="22"/>
                <w:lang w:eastAsia="en-US"/>
              </w:rPr>
              <w:t xml:space="preserve"> numer PESEL;</w:t>
            </w:r>
          </w:p>
          <w:p w14:paraId="2FCA137C" w14:textId="77777777" w:rsidR="00577C1B" w:rsidRPr="00B00294" w:rsidRDefault="00915BB9" w:rsidP="00714375">
            <w:pPr>
              <w:tabs>
                <w:tab w:val="left" w:pos="709"/>
              </w:tabs>
              <w:suppressAutoHyphens/>
              <w:rPr>
                <w:sz w:val="22"/>
                <w:szCs w:val="22"/>
                <w:lang w:eastAsia="en-US"/>
              </w:rPr>
            </w:pPr>
            <w:sdt>
              <w:sdtPr>
                <w:rPr>
                  <w:sz w:val="22"/>
                  <w:szCs w:val="22"/>
                  <w:lang w:eastAsia="en-US"/>
                </w:rPr>
                <w:id w:val="289877081"/>
                <w14:checkbox>
                  <w14:checked w14:val="1"/>
                  <w14:checkedState w14:val="2612" w14:font="MS Gothic"/>
                  <w14:uncheckedState w14:val="2610" w14:font="MS Gothic"/>
                </w14:checkbox>
              </w:sdtPr>
              <w:sdtEndPr/>
              <w:sdtContent>
                <w:r w:rsidR="00577C1B">
                  <w:rPr>
                    <w:rFonts w:ascii="MS Gothic" w:eastAsia="MS Gothic" w:hAnsi="MS Gothic" w:hint="eastAsia"/>
                    <w:sz w:val="22"/>
                    <w:szCs w:val="22"/>
                    <w:lang w:eastAsia="en-US"/>
                  </w:rPr>
                  <w:t>☒</w:t>
                </w:r>
              </w:sdtContent>
            </w:sdt>
            <w:r w:rsidR="00577C1B" w:rsidRPr="00B00294">
              <w:rPr>
                <w:sz w:val="22"/>
                <w:szCs w:val="22"/>
                <w:lang w:eastAsia="en-US"/>
              </w:rPr>
              <w:t xml:space="preserve"> numer dokumentu tożsamości;</w:t>
            </w:r>
          </w:p>
          <w:p w14:paraId="765A56DB" w14:textId="77777777" w:rsidR="00577C1B" w:rsidRPr="00B00294" w:rsidRDefault="00915BB9" w:rsidP="00714375">
            <w:pPr>
              <w:tabs>
                <w:tab w:val="left" w:pos="709"/>
              </w:tabs>
              <w:suppressAutoHyphens/>
              <w:rPr>
                <w:sz w:val="22"/>
                <w:szCs w:val="22"/>
                <w:lang w:eastAsia="en-US"/>
              </w:rPr>
            </w:pPr>
            <w:sdt>
              <w:sdtPr>
                <w:rPr>
                  <w:sz w:val="22"/>
                  <w:szCs w:val="22"/>
                  <w:lang w:eastAsia="en-US"/>
                </w:rPr>
                <w:id w:val="-1689358269"/>
                <w14:checkbox>
                  <w14:checked w14:val="0"/>
                  <w14:checkedState w14:val="2612" w14:font="MS Gothic"/>
                  <w14:uncheckedState w14:val="2610" w14:font="MS Gothic"/>
                </w14:checkbox>
              </w:sdtPr>
              <w:sdtEndPr/>
              <w:sdtContent>
                <w:r w:rsidR="00577C1B" w:rsidRPr="00B00294">
                  <w:rPr>
                    <w:rFonts w:eastAsia="MS Gothic" w:hint="eastAsia"/>
                    <w:sz w:val="22"/>
                    <w:szCs w:val="22"/>
                    <w:lang w:eastAsia="en-US"/>
                  </w:rPr>
                  <w:t>☐</w:t>
                </w:r>
              </w:sdtContent>
            </w:sdt>
            <w:r w:rsidR="00577C1B" w:rsidRPr="00B00294">
              <w:rPr>
                <w:sz w:val="22"/>
                <w:szCs w:val="22"/>
                <w:lang w:eastAsia="en-US"/>
              </w:rPr>
              <w:t xml:space="preserve"> adres e-mail;</w:t>
            </w:r>
          </w:p>
          <w:p w14:paraId="02C31576" w14:textId="77777777" w:rsidR="00577C1B" w:rsidRPr="00B00294" w:rsidRDefault="00915BB9" w:rsidP="00714375">
            <w:pPr>
              <w:tabs>
                <w:tab w:val="left" w:pos="709"/>
              </w:tabs>
              <w:suppressAutoHyphens/>
              <w:rPr>
                <w:sz w:val="22"/>
                <w:szCs w:val="22"/>
                <w:lang w:eastAsia="en-US"/>
              </w:rPr>
            </w:pPr>
            <w:sdt>
              <w:sdtPr>
                <w:rPr>
                  <w:sz w:val="22"/>
                  <w:szCs w:val="22"/>
                  <w:lang w:eastAsia="en-US"/>
                </w:rPr>
                <w:id w:val="90214686"/>
                <w14:checkbox>
                  <w14:checked w14:val="0"/>
                  <w14:checkedState w14:val="2612" w14:font="MS Gothic"/>
                  <w14:uncheckedState w14:val="2610" w14:font="MS Gothic"/>
                </w14:checkbox>
              </w:sdtPr>
              <w:sdtEndPr/>
              <w:sdtContent>
                <w:r w:rsidR="00577C1B" w:rsidRPr="00B00294">
                  <w:rPr>
                    <w:rFonts w:eastAsia="MS Gothic" w:hint="eastAsia"/>
                    <w:sz w:val="22"/>
                    <w:szCs w:val="22"/>
                    <w:lang w:eastAsia="en-US"/>
                  </w:rPr>
                  <w:t>☐</w:t>
                </w:r>
              </w:sdtContent>
            </w:sdt>
            <w:r w:rsidR="00577C1B" w:rsidRPr="00B00294">
              <w:rPr>
                <w:sz w:val="22"/>
                <w:szCs w:val="22"/>
                <w:lang w:eastAsia="en-US"/>
              </w:rPr>
              <w:t xml:space="preserve"> numer telefonu;</w:t>
            </w:r>
          </w:p>
          <w:p w14:paraId="111AF3C3" w14:textId="77777777" w:rsidR="00577C1B" w:rsidRPr="00B00294" w:rsidRDefault="00915BB9" w:rsidP="00714375">
            <w:pPr>
              <w:tabs>
                <w:tab w:val="left" w:pos="709"/>
              </w:tabs>
              <w:suppressAutoHyphens/>
              <w:rPr>
                <w:sz w:val="22"/>
                <w:szCs w:val="22"/>
                <w:lang w:eastAsia="en-US"/>
              </w:rPr>
            </w:pPr>
            <w:sdt>
              <w:sdtPr>
                <w:rPr>
                  <w:sz w:val="22"/>
                  <w:szCs w:val="22"/>
                  <w:lang w:eastAsia="en-US"/>
                </w:rPr>
                <w:id w:val="2034068067"/>
                <w14:checkbox>
                  <w14:checked w14:val="1"/>
                  <w14:checkedState w14:val="2612" w14:font="MS Gothic"/>
                  <w14:uncheckedState w14:val="2610" w14:font="MS Gothic"/>
                </w14:checkbox>
              </w:sdtPr>
              <w:sdtEndPr/>
              <w:sdtContent>
                <w:r w:rsidR="00577C1B">
                  <w:rPr>
                    <w:rFonts w:ascii="MS Gothic" w:eastAsia="MS Gothic" w:hAnsi="MS Gothic" w:hint="eastAsia"/>
                    <w:sz w:val="22"/>
                    <w:szCs w:val="22"/>
                    <w:lang w:eastAsia="en-US"/>
                  </w:rPr>
                  <w:t>☒</w:t>
                </w:r>
              </w:sdtContent>
            </w:sdt>
            <w:r w:rsidR="00577C1B" w:rsidRPr="00B00294">
              <w:rPr>
                <w:sz w:val="22"/>
                <w:szCs w:val="22"/>
                <w:lang w:eastAsia="en-US"/>
              </w:rPr>
              <w:t xml:space="preserve"> miejsce pracy;</w:t>
            </w:r>
          </w:p>
          <w:p w14:paraId="5206338B" w14:textId="77777777" w:rsidR="00577C1B" w:rsidRPr="00B00294" w:rsidRDefault="00915BB9" w:rsidP="00714375">
            <w:pPr>
              <w:tabs>
                <w:tab w:val="left" w:pos="709"/>
              </w:tabs>
              <w:suppressAutoHyphens/>
              <w:rPr>
                <w:sz w:val="22"/>
                <w:szCs w:val="22"/>
                <w:lang w:eastAsia="en-US"/>
              </w:rPr>
            </w:pPr>
            <w:sdt>
              <w:sdtPr>
                <w:rPr>
                  <w:rFonts w:eastAsia="MS Gothic"/>
                  <w:sz w:val="22"/>
                  <w:szCs w:val="22"/>
                  <w:lang w:eastAsia="en-US"/>
                </w:rPr>
                <w:id w:val="-1596789284"/>
                <w14:checkbox>
                  <w14:checked w14:val="1"/>
                  <w14:checkedState w14:val="2612" w14:font="MS Gothic"/>
                  <w14:uncheckedState w14:val="2610" w14:font="MS Gothic"/>
                </w14:checkbox>
              </w:sdtPr>
              <w:sdtEndPr/>
              <w:sdtContent>
                <w:r w:rsidR="00577C1B">
                  <w:rPr>
                    <w:rFonts w:ascii="MS Gothic" w:eastAsia="MS Gothic" w:hAnsi="MS Gothic" w:hint="eastAsia"/>
                    <w:sz w:val="22"/>
                    <w:szCs w:val="22"/>
                    <w:lang w:eastAsia="en-US"/>
                  </w:rPr>
                  <w:t>☒</w:t>
                </w:r>
              </w:sdtContent>
            </w:sdt>
            <w:r w:rsidR="00577C1B" w:rsidRPr="00B00294">
              <w:rPr>
                <w:rFonts w:eastAsia="MS Gothic"/>
                <w:sz w:val="22"/>
                <w:szCs w:val="22"/>
                <w:lang w:eastAsia="en-US"/>
              </w:rPr>
              <w:t xml:space="preserve"> s</w:t>
            </w:r>
            <w:r w:rsidR="00577C1B" w:rsidRPr="00B00294">
              <w:rPr>
                <w:sz w:val="22"/>
                <w:szCs w:val="22"/>
                <w:lang w:eastAsia="en-US"/>
              </w:rPr>
              <w:t>tanowisko służbowe;</w:t>
            </w:r>
          </w:p>
          <w:p w14:paraId="52F432B6" w14:textId="77777777" w:rsidR="00577C1B" w:rsidRPr="00B00294" w:rsidRDefault="00915BB9" w:rsidP="00714375">
            <w:pPr>
              <w:tabs>
                <w:tab w:val="left" w:pos="709"/>
              </w:tabs>
              <w:suppressAutoHyphens/>
              <w:rPr>
                <w:sz w:val="22"/>
                <w:szCs w:val="22"/>
                <w:lang w:eastAsia="en-US"/>
              </w:rPr>
            </w:pPr>
            <w:sdt>
              <w:sdtPr>
                <w:rPr>
                  <w:rFonts w:ascii="Segoe UI Symbol" w:eastAsia="MS Gothic" w:hAnsi="Segoe UI Symbol" w:cs="Segoe UI Symbol"/>
                  <w:sz w:val="22"/>
                  <w:szCs w:val="22"/>
                </w:rPr>
                <w:id w:val="2032294549"/>
                <w14:checkbox>
                  <w14:checked w14:val="0"/>
                  <w14:checkedState w14:val="2612" w14:font="MS Gothic"/>
                  <w14:uncheckedState w14:val="2610" w14:font="MS Gothic"/>
                </w14:checkbox>
              </w:sdtPr>
              <w:sdtEndPr/>
              <w:sdtContent>
                <w:r w:rsidR="00577C1B" w:rsidRPr="00B00294">
                  <w:rPr>
                    <w:rFonts w:ascii="Segoe UI Symbol" w:eastAsia="MS Gothic" w:hAnsi="Segoe UI Symbol" w:cs="Segoe UI Symbol" w:hint="eastAsia"/>
                    <w:sz w:val="22"/>
                    <w:szCs w:val="22"/>
                  </w:rPr>
                  <w:t>☐</w:t>
                </w:r>
              </w:sdtContent>
            </w:sdt>
            <w:r w:rsidR="00577C1B" w:rsidRPr="00B00294">
              <w:rPr>
                <w:sz w:val="22"/>
                <w:szCs w:val="22"/>
                <w:lang w:eastAsia="en-US"/>
              </w:rPr>
              <w:t xml:space="preserve"> stopień/tytuł naukowy;</w:t>
            </w:r>
          </w:p>
          <w:p w14:paraId="7D4A5A70" w14:textId="77777777" w:rsidR="00577C1B" w:rsidRPr="00B00294" w:rsidRDefault="00915BB9" w:rsidP="00714375">
            <w:pPr>
              <w:tabs>
                <w:tab w:val="left" w:pos="709"/>
              </w:tabs>
              <w:suppressAutoHyphens/>
              <w:rPr>
                <w:sz w:val="22"/>
                <w:szCs w:val="22"/>
                <w:lang w:eastAsia="en-US"/>
              </w:rPr>
            </w:pPr>
            <w:sdt>
              <w:sdtPr>
                <w:rPr>
                  <w:sz w:val="22"/>
                  <w:szCs w:val="22"/>
                  <w:lang w:eastAsia="en-US"/>
                </w:rPr>
                <w:id w:val="1408043301"/>
                <w14:checkbox>
                  <w14:checked w14:val="0"/>
                  <w14:checkedState w14:val="2612" w14:font="MS Gothic"/>
                  <w14:uncheckedState w14:val="2610" w14:font="MS Gothic"/>
                </w14:checkbox>
              </w:sdtPr>
              <w:sdtEndPr/>
              <w:sdtContent>
                <w:r w:rsidR="00577C1B" w:rsidRPr="00B00294">
                  <w:rPr>
                    <w:rFonts w:eastAsia="MS Gothic" w:hint="eastAsia"/>
                    <w:sz w:val="22"/>
                    <w:szCs w:val="22"/>
                    <w:lang w:eastAsia="en-US"/>
                  </w:rPr>
                  <w:t>☐</w:t>
                </w:r>
              </w:sdtContent>
            </w:sdt>
            <w:r w:rsidR="00577C1B" w:rsidRPr="00B00294">
              <w:rPr>
                <w:sz w:val="22"/>
                <w:szCs w:val="22"/>
                <w:lang w:eastAsia="en-US"/>
              </w:rPr>
              <w:t xml:space="preserve"> wykształcenie, w tym uzupełniające;</w:t>
            </w:r>
          </w:p>
          <w:p w14:paraId="287C713A" w14:textId="77777777" w:rsidR="00577C1B" w:rsidRPr="00B00294" w:rsidRDefault="00915BB9" w:rsidP="00714375">
            <w:pPr>
              <w:tabs>
                <w:tab w:val="left" w:pos="709"/>
              </w:tabs>
              <w:suppressAutoHyphens/>
              <w:rPr>
                <w:sz w:val="22"/>
                <w:szCs w:val="22"/>
                <w:lang w:eastAsia="en-US"/>
              </w:rPr>
            </w:pPr>
            <w:sdt>
              <w:sdtPr>
                <w:rPr>
                  <w:sz w:val="22"/>
                  <w:szCs w:val="22"/>
                  <w:lang w:eastAsia="en-US"/>
                </w:rPr>
                <w:id w:val="297039659"/>
                <w14:checkbox>
                  <w14:checked w14:val="0"/>
                  <w14:checkedState w14:val="2612" w14:font="MS Gothic"/>
                  <w14:uncheckedState w14:val="2610" w14:font="MS Gothic"/>
                </w14:checkbox>
              </w:sdtPr>
              <w:sdtEndPr/>
              <w:sdtContent>
                <w:r w:rsidR="00577C1B" w:rsidRPr="00B00294">
                  <w:rPr>
                    <w:rFonts w:eastAsia="MS Gothic" w:hint="eastAsia"/>
                    <w:sz w:val="22"/>
                    <w:szCs w:val="22"/>
                    <w:lang w:eastAsia="en-US"/>
                  </w:rPr>
                  <w:t>☐</w:t>
                </w:r>
              </w:sdtContent>
            </w:sdt>
            <w:r w:rsidR="00577C1B" w:rsidRPr="00B00294">
              <w:rPr>
                <w:sz w:val="22"/>
                <w:szCs w:val="22"/>
                <w:lang w:eastAsia="en-US"/>
              </w:rPr>
              <w:t xml:space="preserve"> dotychczasowe zatrudnienie;</w:t>
            </w:r>
          </w:p>
          <w:p w14:paraId="49107F55" w14:textId="77777777" w:rsidR="00577C1B" w:rsidRPr="00B00294" w:rsidRDefault="00915BB9" w:rsidP="00714375">
            <w:pPr>
              <w:tabs>
                <w:tab w:val="left" w:pos="709"/>
              </w:tabs>
              <w:suppressAutoHyphens/>
              <w:rPr>
                <w:sz w:val="22"/>
                <w:szCs w:val="22"/>
                <w:lang w:eastAsia="en-US"/>
              </w:rPr>
            </w:pPr>
            <w:sdt>
              <w:sdtPr>
                <w:rPr>
                  <w:rFonts w:ascii="Segoe UI Symbol" w:eastAsia="MS Gothic" w:hAnsi="Segoe UI Symbol" w:cs="Segoe UI Symbol"/>
                  <w:sz w:val="22"/>
                  <w:szCs w:val="22"/>
                </w:rPr>
                <w:id w:val="221182443"/>
                <w14:checkbox>
                  <w14:checked w14:val="0"/>
                  <w14:checkedState w14:val="2612" w14:font="MS Gothic"/>
                  <w14:uncheckedState w14:val="2610" w14:font="MS Gothic"/>
                </w14:checkbox>
              </w:sdtPr>
              <w:sdtEndPr/>
              <w:sdtContent>
                <w:r w:rsidR="00577C1B" w:rsidRPr="00B00294">
                  <w:rPr>
                    <w:rFonts w:ascii="Segoe UI Symbol" w:eastAsia="MS Gothic" w:hAnsi="Segoe UI Symbol" w:cs="Segoe UI Symbol" w:hint="eastAsia"/>
                    <w:sz w:val="22"/>
                    <w:szCs w:val="22"/>
                  </w:rPr>
                  <w:t>☐</w:t>
                </w:r>
              </w:sdtContent>
            </w:sdt>
            <w:r w:rsidR="00577C1B" w:rsidRPr="00B00294">
              <w:rPr>
                <w:sz w:val="22"/>
                <w:szCs w:val="22"/>
                <w:lang w:eastAsia="en-US"/>
              </w:rPr>
              <w:t xml:space="preserve"> wizerunek osoby;</w:t>
            </w:r>
          </w:p>
          <w:p w14:paraId="18F1C1BD" w14:textId="77777777" w:rsidR="00577C1B" w:rsidRPr="00B00294" w:rsidRDefault="00915BB9" w:rsidP="00714375">
            <w:pPr>
              <w:tabs>
                <w:tab w:val="left" w:pos="709"/>
              </w:tabs>
              <w:suppressAutoHyphens/>
              <w:rPr>
                <w:sz w:val="22"/>
                <w:szCs w:val="22"/>
                <w:lang w:eastAsia="en-US"/>
              </w:rPr>
            </w:pPr>
            <w:sdt>
              <w:sdtPr>
                <w:rPr>
                  <w:rFonts w:ascii="Segoe UI Symbol" w:eastAsia="MS Gothic" w:hAnsi="Segoe UI Symbol" w:cs="Segoe UI Symbol"/>
                  <w:sz w:val="22"/>
                  <w:szCs w:val="22"/>
                </w:rPr>
                <w:id w:val="417297339"/>
                <w14:checkbox>
                  <w14:checked w14:val="0"/>
                  <w14:checkedState w14:val="2612" w14:font="MS Gothic"/>
                  <w14:uncheckedState w14:val="2610" w14:font="MS Gothic"/>
                </w14:checkbox>
              </w:sdtPr>
              <w:sdtEndPr/>
              <w:sdtContent>
                <w:r w:rsidR="00577C1B" w:rsidRPr="00B00294">
                  <w:rPr>
                    <w:rFonts w:ascii="Segoe UI Symbol" w:eastAsia="MS Gothic" w:hAnsi="Segoe UI Symbol" w:cs="Segoe UI Symbol" w:hint="eastAsia"/>
                    <w:sz w:val="22"/>
                    <w:szCs w:val="22"/>
                  </w:rPr>
                  <w:t>☐</w:t>
                </w:r>
              </w:sdtContent>
            </w:sdt>
            <w:r w:rsidR="00577C1B" w:rsidRPr="00B00294">
              <w:rPr>
                <w:sz w:val="22"/>
                <w:szCs w:val="22"/>
                <w:lang w:eastAsia="en-US"/>
              </w:rPr>
              <w:t xml:space="preserve"> dodatkowe uprawnienia;</w:t>
            </w:r>
          </w:p>
          <w:p w14:paraId="0DA22BAE" w14:textId="77777777" w:rsidR="00577C1B" w:rsidRPr="00B00294" w:rsidRDefault="00915BB9" w:rsidP="00714375">
            <w:pPr>
              <w:tabs>
                <w:tab w:val="left" w:pos="709"/>
              </w:tabs>
              <w:suppressAutoHyphens/>
              <w:rPr>
                <w:sz w:val="22"/>
                <w:szCs w:val="22"/>
                <w:lang w:eastAsia="en-US"/>
              </w:rPr>
            </w:pPr>
            <w:sdt>
              <w:sdtPr>
                <w:rPr>
                  <w:rFonts w:ascii="Segoe UI Symbol" w:hAnsi="Segoe UI Symbol" w:cs="Segoe UI Symbol"/>
                  <w:sz w:val="22"/>
                  <w:szCs w:val="22"/>
                  <w:lang w:eastAsia="en-US"/>
                </w:rPr>
                <w:id w:val="738601350"/>
                <w14:checkbox>
                  <w14:checked w14:val="0"/>
                  <w14:checkedState w14:val="2612" w14:font="MS Gothic"/>
                  <w14:uncheckedState w14:val="2610" w14:font="MS Gothic"/>
                </w14:checkbox>
              </w:sdtPr>
              <w:sdtEndPr/>
              <w:sdtContent>
                <w:r w:rsidR="00577C1B" w:rsidRPr="00B00294">
                  <w:rPr>
                    <w:rFonts w:ascii="Segoe UI Symbol" w:eastAsia="MS Gothic" w:hAnsi="Segoe UI Symbol" w:cs="Segoe UI Symbol" w:hint="eastAsia"/>
                    <w:sz w:val="22"/>
                    <w:szCs w:val="22"/>
                    <w:lang w:eastAsia="en-US"/>
                  </w:rPr>
                  <w:t>☐</w:t>
                </w:r>
              </w:sdtContent>
            </w:sdt>
            <w:r w:rsidR="00577C1B" w:rsidRPr="00B00294">
              <w:rPr>
                <w:rFonts w:ascii="Segoe UI Symbol" w:hAnsi="Segoe UI Symbol" w:cs="Segoe UI Symbol"/>
                <w:sz w:val="22"/>
                <w:szCs w:val="22"/>
                <w:lang w:eastAsia="en-US"/>
              </w:rPr>
              <w:t xml:space="preserve"> </w:t>
            </w:r>
            <w:r w:rsidR="00577C1B" w:rsidRPr="00B00294">
              <w:rPr>
                <w:sz w:val="22"/>
                <w:szCs w:val="22"/>
                <w:lang w:eastAsia="en-US"/>
              </w:rPr>
              <w:t>nr rejestracyjny pojazdu;</w:t>
            </w:r>
          </w:p>
          <w:p w14:paraId="217278A5" w14:textId="77777777" w:rsidR="00577C1B" w:rsidRPr="00B00294" w:rsidRDefault="00915BB9" w:rsidP="00714375">
            <w:pPr>
              <w:tabs>
                <w:tab w:val="left" w:pos="709"/>
              </w:tabs>
              <w:suppressAutoHyphens/>
              <w:rPr>
                <w:sz w:val="22"/>
                <w:szCs w:val="22"/>
                <w:lang w:eastAsia="en-US"/>
              </w:rPr>
            </w:pPr>
            <w:sdt>
              <w:sdtPr>
                <w:rPr>
                  <w:sz w:val="22"/>
                  <w:szCs w:val="22"/>
                  <w:lang w:eastAsia="en-US"/>
                </w:rPr>
                <w:id w:val="1336498481"/>
                <w14:checkbox>
                  <w14:checked w14:val="0"/>
                  <w14:checkedState w14:val="2612" w14:font="MS Gothic"/>
                  <w14:uncheckedState w14:val="2610" w14:font="MS Gothic"/>
                </w14:checkbox>
              </w:sdtPr>
              <w:sdtEndPr/>
              <w:sdtContent>
                <w:r w:rsidR="00577C1B" w:rsidRPr="00B00294">
                  <w:rPr>
                    <w:rFonts w:eastAsia="MS Gothic" w:hint="eastAsia"/>
                    <w:sz w:val="22"/>
                    <w:szCs w:val="22"/>
                    <w:lang w:eastAsia="en-US"/>
                  </w:rPr>
                  <w:t>☐</w:t>
                </w:r>
              </w:sdtContent>
            </w:sdt>
            <w:r w:rsidR="00577C1B" w:rsidRPr="00B00294">
              <w:rPr>
                <w:sz w:val="22"/>
                <w:szCs w:val="22"/>
                <w:lang w:eastAsia="en-US"/>
              </w:rPr>
              <w:t xml:space="preserve"> dane o stanie zdrowia (pomiar temperatury ciała przy wejściu do obiektu);</w:t>
            </w:r>
          </w:p>
          <w:p w14:paraId="3F8B21E4" w14:textId="77777777" w:rsidR="00577C1B" w:rsidRPr="00B00294" w:rsidRDefault="00915BB9" w:rsidP="0071437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50432829"/>
                <w14:checkbox>
                  <w14:checked w14:val="0"/>
                  <w14:checkedState w14:val="2612" w14:font="MS Gothic"/>
                  <w14:uncheckedState w14:val="2610" w14:font="MS Gothic"/>
                </w14:checkbox>
              </w:sdtPr>
              <w:sdtEndPr/>
              <w:sdtContent>
                <w:r w:rsidR="00577C1B" w:rsidRPr="00B00294">
                  <w:rPr>
                    <w:rFonts w:ascii="Segoe UI Symbol" w:eastAsia="MS Gothic" w:hAnsi="Segoe UI Symbol" w:cs="Segoe UI Symbol" w:hint="eastAsia"/>
                    <w:sz w:val="22"/>
                    <w:szCs w:val="22"/>
                  </w:rPr>
                  <w:t>☐</w:t>
                </w:r>
              </w:sdtContent>
            </w:sdt>
            <w:r w:rsidR="00577C1B" w:rsidRPr="00B00294">
              <w:rPr>
                <w:rFonts w:eastAsia="MS Mincho"/>
                <w:sz w:val="22"/>
                <w:szCs w:val="22"/>
              </w:rPr>
              <w:t xml:space="preserve"> inne: </w:t>
            </w:r>
            <w:r w:rsidR="00577C1B" w:rsidRPr="00B00294">
              <w:rPr>
                <w:rFonts w:eastAsia="MS Mincho"/>
                <w:i/>
                <w:sz w:val="22"/>
                <w:szCs w:val="22"/>
              </w:rPr>
              <w:t>………………………………</w:t>
            </w:r>
          </w:p>
        </w:tc>
      </w:tr>
      <w:tr w:rsidR="00577C1B" w:rsidRPr="00B00294" w14:paraId="7F6EE1ED" w14:textId="77777777" w:rsidTr="00714375">
        <w:trPr>
          <w:trHeight w:val="566"/>
        </w:trPr>
        <w:tc>
          <w:tcPr>
            <w:tcW w:w="3686" w:type="dxa"/>
            <w:tcBorders>
              <w:top w:val="single" w:sz="4" w:space="0" w:color="auto"/>
              <w:left w:val="single" w:sz="4" w:space="0" w:color="auto"/>
              <w:bottom w:val="single" w:sz="4" w:space="0" w:color="auto"/>
              <w:right w:val="single" w:sz="4" w:space="0" w:color="auto"/>
            </w:tcBorders>
            <w:vAlign w:val="center"/>
          </w:tcPr>
          <w:p w14:paraId="2F55FB57" w14:textId="77777777" w:rsidR="00577C1B" w:rsidRPr="00B00294" w:rsidRDefault="00915BB9" w:rsidP="0071437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38125574"/>
                <w14:checkbox>
                  <w14:checked w14:val="1"/>
                  <w14:checkedState w14:val="2612" w14:font="MS Gothic"/>
                  <w14:uncheckedState w14:val="2610" w14:font="MS Gothic"/>
                </w14:checkbox>
              </w:sdtPr>
              <w:sdtEndPr/>
              <w:sdtContent>
                <w:r w:rsidR="00577C1B">
                  <w:rPr>
                    <w:rFonts w:ascii="MS Gothic" w:eastAsia="MS Gothic" w:hAnsi="MS Gothic" w:cs="Segoe UI Symbol" w:hint="eastAsia"/>
                    <w:sz w:val="22"/>
                    <w:szCs w:val="22"/>
                    <w:lang w:eastAsia="en-US"/>
                  </w:rPr>
                  <w:t>☒</w:t>
                </w:r>
              </w:sdtContent>
            </w:sdt>
            <w:r w:rsidR="00577C1B" w:rsidRPr="00B00294">
              <w:rPr>
                <w:sz w:val="22"/>
                <w:szCs w:val="22"/>
                <w:lang w:eastAsia="en-US"/>
              </w:rPr>
              <w:t xml:space="preserve"> Jednoosobowa działalność gospodarcza</w:t>
            </w:r>
          </w:p>
          <w:p w14:paraId="1097FBBF" w14:textId="77777777" w:rsidR="00577C1B" w:rsidRPr="00B00294" w:rsidRDefault="00577C1B" w:rsidP="00714375">
            <w:pPr>
              <w:tabs>
                <w:tab w:val="left" w:pos="709"/>
              </w:tabs>
              <w:suppressAutoHyphens/>
              <w:spacing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31A17846" w14:textId="77777777" w:rsidR="00577C1B" w:rsidRPr="00B00294" w:rsidRDefault="00915BB9" w:rsidP="0071437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3796050"/>
                <w14:checkbox>
                  <w14:checked w14:val="1"/>
                  <w14:checkedState w14:val="2612" w14:font="MS Gothic"/>
                  <w14:uncheckedState w14:val="2610" w14:font="MS Gothic"/>
                </w14:checkbox>
              </w:sdtPr>
              <w:sdtEndPr/>
              <w:sdtContent>
                <w:r w:rsidR="00577C1B">
                  <w:rPr>
                    <w:rFonts w:ascii="MS Gothic" w:eastAsia="MS Gothic" w:hAnsi="MS Gothic" w:cs="Segoe UI Symbol" w:hint="eastAsia"/>
                    <w:sz w:val="22"/>
                    <w:szCs w:val="22"/>
                    <w:lang w:eastAsia="en-US"/>
                  </w:rPr>
                  <w:t>☒</w:t>
                </w:r>
              </w:sdtContent>
            </w:sdt>
            <w:r w:rsidR="00577C1B" w:rsidRPr="00B00294">
              <w:rPr>
                <w:sz w:val="22"/>
                <w:szCs w:val="22"/>
                <w:lang w:eastAsia="en-US"/>
              </w:rPr>
              <w:t xml:space="preserve"> imię i nazwisko;</w:t>
            </w:r>
          </w:p>
          <w:p w14:paraId="1A8FDD83" w14:textId="77777777" w:rsidR="00577C1B" w:rsidRPr="00B00294" w:rsidRDefault="00915BB9" w:rsidP="00714375">
            <w:pPr>
              <w:tabs>
                <w:tab w:val="left" w:pos="709"/>
              </w:tabs>
              <w:suppressAutoHyphens/>
              <w:rPr>
                <w:sz w:val="22"/>
                <w:szCs w:val="22"/>
                <w:lang w:eastAsia="en-US"/>
              </w:rPr>
            </w:pPr>
            <w:sdt>
              <w:sdtPr>
                <w:rPr>
                  <w:sz w:val="22"/>
                  <w:szCs w:val="22"/>
                  <w:lang w:eastAsia="en-US"/>
                </w:rPr>
                <w:id w:val="-437368825"/>
                <w14:checkbox>
                  <w14:checked w14:val="0"/>
                  <w14:checkedState w14:val="2612" w14:font="MS Gothic"/>
                  <w14:uncheckedState w14:val="2610" w14:font="MS Gothic"/>
                </w14:checkbox>
              </w:sdtPr>
              <w:sdtEndPr/>
              <w:sdtContent>
                <w:r w:rsidR="00577C1B" w:rsidRPr="00B00294">
                  <w:rPr>
                    <w:rFonts w:eastAsia="MS Gothic" w:hint="eastAsia"/>
                    <w:sz w:val="22"/>
                    <w:szCs w:val="22"/>
                    <w:lang w:eastAsia="en-US"/>
                  </w:rPr>
                  <w:t>☐</w:t>
                </w:r>
              </w:sdtContent>
            </w:sdt>
            <w:r w:rsidR="00577C1B" w:rsidRPr="00B00294">
              <w:rPr>
                <w:sz w:val="22"/>
                <w:szCs w:val="22"/>
                <w:lang w:eastAsia="en-US"/>
              </w:rPr>
              <w:t xml:space="preserve"> data urodzenia;</w:t>
            </w:r>
          </w:p>
          <w:p w14:paraId="1C31BA64" w14:textId="77777777" w:rsidR="00577C1B" w:rsidRPr="00B00294" w:rsidRDefault="00915BB9" w:rsidP="00714375">
            <w:pPr>
              <w:tabs>
                <w:tab w:val="left" w:pos="709"/>
              </w:tabs>
              <w:suppressAutoHyphens/>
              <w:rPr>
                <w:sz w:val="22"/>
                <w:szCs w:val="22"/>
                <w:lang w:eastAsia="en-US"/>
              </w:rPr>
            </w:pPr>
            <w:sdt>
              <w:sdtPr>
                <w:rPr>
                  <w:sz w:val="22"/>
                  <w:szCs w:val="22"/>
                  <w:lang w:eastAsia="en-US"/>
                </w:rPr>
                <w:id w:val="-1940135543"/>
                <w14:checkbox>
                  <w14:checked w14:val="0"/>
                  <w14:checkedState w14:val="2612" w14:font="MS Gothic"/>
                  <w14:uncheckedState w14:val="2610" w14:font="MS Gothic"/>
                </w14:checkbox>
              </w:sdtPr>
              <w:sdtEndPr/>
              <w:sdtContent>
                <w:r w:rsidR="00577C1B" w:rsidRPr="00B00294">
                  <w:rPr>
                    <w:rFonts w:eastAsia="MS Gothic" w:hint="eastAsia"/>
                    <w:sz w:val="22"/>
                    <w:szCs w:val="22"/>
                    <w:lang w:eastAsia="en-US"/>
                  </w:rPr>
                  <w:t>☐</w:t>
                </w:r>
              </w:sdtContent>
            </w:sdt>
            <w:r w:rsidR="00577C1B" w:rsidRPr="00B00294">
              <w:rPr>
                <w:sz w:val="22"/>
                <w:szCs w:val="22"/>
                <w:lang w:eastAsia="en-US"/>
              </w:rPr>
              <w:t xml:space="preserve"> miejsce urodzenia;</w:t>
            </w:r>
          </w:p>
          <w:p w14:paraId="3AC852F7" w14:textId="77777777" w:rsidR="00577C1B" w:rsidRPr="00B00294" w:rsidRDefault="00915BB9" w:rsidP="00714375">
            <w:pPr>
              <w:tabs>
                <w:tab w:val="left" w:pos="709"/>
              </w:tabs>
              <w:suppressAutoHyphens/>
              <w:rPr>
                <w:sz w:val="22"/>
                <w:szCs w:val="22"/>
                <w:lang w:eastAsia="en-US"/>
              </w:rPr>
            </w:pPr>
            <w:sdt>
              <w:sdtPr>
                <w:rPr>
                  <w:sz w:val="22"/>
                  <w:szCs w:val="22"/>
                  <w:lang w:eastAsia="en-US"/>
                </w:rPr>
                <w:id w:val="-1660997365"/>
                <w14:checkbox>
                  <w14:checked w14:val="0"/>
                  <w14:checkedState w14:val="2612" w14:font="MS Gothic"/>
                  <w14:uncheckedState w14:val="2610" w14:font="MS Gothic"/>
                </w14:checkbox>
              </w:sdtPr>
              <w:sdtEndPr/>
              <w:sdtContent>
                <w:r w:rsidR="00577C1B" w:rsidRPr="00B00294">
                  <w:rPr>
                    <w:rFonts w:eastAsia="MS Gothic" w:hint="eastAsia"/>
                    <w:sz w:val="22"/>
                    <w:szCs w:val="22"/>
                    <w:lang w:eastAsia="en-US"/>
                  </w:rPr>
                  <w:t>☐</w:t>
                </w:r>
              </w:sdtContent>
            </w:sdt>
            <w:r w:rsidR="00577C1B" w:rsidRPr="00B00294">
              <w:rPr>
                <w:sz w:val="22"/>
                <w:szCs w:val="22"/>
                <w:lang w:eastAsia="en-US"/>
              </w:rPr>
              <w:t xml:space="preserve"> adres zamieszkania lub pobytu;</w:t>
            </w:r>
          </w:p>
          <w:p w14:paraId="32238FE5" w14:textId="77777777" w:rsidR="00577C1B" w:rsidRPr="00B00294" w:rsidRDefault="00915BB9" w:rsidP="00714375">
            <w:pPr>
              <w:tabs>
                <w:tab w:val="left" w:pos="709"/>
              </w:tabs>
              <w:suppressAutoHyphens/>
              <w:rPr>
                <w:sz w:val="22"/>
                <w:szCs w:val="22"/>
                <w:lang w:eastAsia="en-US"/>
              </w:rPr>
            </w:pPr>
            <w:sdt>
              <w:sdtPr>
                <w:rPr>
                  <w:sz w:val="22"/>
                  <w:szCs w:val="22"/>
                  <w:lang w:eastAsia="en-US"/>
                </w:rPr>
                <w:id w:val="-1240634065"/>
                <w14:checkbox>
                  <w14:checked w14:val="1"/>
                  <w14:checkedState w14:val="2612" w14:font="MS Gothic"/>
                  <w14:uncheckedState w14:val="2610" w14:font="MS Gothic"/>
                </w14:checkbox>
              </w:sdtPr>
              <w:sdtEndPr/>
              <w:sdtContent>
                <w:r w:rsidR="00577C1B">
                  <w:rPr>
                    <w:rFonts w:ascii="MS Gothic" w:eastAsia="MS Gothic" w:hAnsi="MS Gothic" w:hint="eastAsia"/>
                    <w:sz w:val="22"/>
                    <w:szCs w:val="22"/>
                    <w:lang w:eastAsia="en-US"/>
                  </w:rPr>
                  <w:t>☒</w:t>
                </w:r>
              </w:sdtContent>
            </w:sdt>
            <w:r w:rsidR="00577C1B" w:rsidRPr="00B00294">
              <w:rPr>
                <w:sz w:val="22"/>
                <w:szCs w:val="22"/>
                <w:lang w:eastAsia="en-US"/>
              </w:rPr>
              <w:t xml:space="preserve"> numer PESEL;</w:t>
            </w:r>
          </w:p>
          <w:p w14:paraId="19540695" w14:textId="77777777" w:rsidR="00577C1B" w:rsidRPr="00B00294" w:rsidRDefault="00915BB9" w:rsidP="00714375">
            <w:pPr>
              <w:tabs>
                <w:tab w:val="left" w:pos="709"/>
              </w:tabs>
              <w:suppressAutoHyphens/>
              <w:rPr>
                <w:sz w:val="22"/>
                <w:szCs w:val="22"/>
                <w:lang w:eastAsia="en-US"/>
              </w:rPr>
            </w:pPr>
            <w:sdt>
              <w:sdtPr>
                <w:rPr>
                  <w:sz w:val="22"/>
                  <w:szCs w:val="22"/>
                  <w:lang w:eastAsia="en-US"/>
                </w:rPr>
                <w:id w:val="-88003274"/>
                <w14:checkbox>
                  <w14:checked w14:val="0"/>
                  <w14:checkedState w14:val="2612" w14:font="MS Gothic"/>
                  <w14:uncheckedState w14:val="2610" w14:font="MS Gothic"/>
                </w14:checkbox>
              </w:sdtPr>
              <w:sdtEndPr/>
              <w:sdtContent>
                <w:r w:rsidR="00577C1B" w:rsidRPr="00B00294">
                  <w:rPr>
                    <w:rFonts w:eastAsia="MS Gothic" w:hint="eastAsia"/>
                    <w:sz w:val="22"/>
                    <w:szCs w:val="22"/>
                    <w:lang w:eastAsia="en-US"/>
                  </w:rPr>
                  <w:t>☐</w:t>
                </w:r>
              </w:sdtContent>
            </w:sdt>
            <w:r w:rsidR="00577C1B" w:rsidRPr="00B00294">
              <w:rPr>
                <w:sz w:val="22"/>
                <w:szCs w:val="22"/>
                <w:lang w:eastAsia="en-US"/>
              </w:rPr>
              <w:t xml:space="preserve"> numer dokumentu tożsamości;</w:t>
            </w:r>
          </w:p>
          <w:p w14:paraId="478D330F" w14:textId="77777777" w:rsidR="00577C1B" w:rsidRPr="00B00294" w:rsidRDefault="00915BB9" w:rsidP="00714375">
            <w:pPr>
              <w:tabs>
                <w:tab w:val="left" w:pos="709"/>
              </w:tabs>
              <w:suppressAutoHyphens/>
              <w:rPr>
                <w:sz w:val="22"/>
                <w:szCs w:val="22"/>
                <w:lang w:eastAsia="en-US"/>
              </w:rPr>
            </w:pPr>
            <w:sdt>
              <w:sdtPr>
                <w:rPr>
                  <w:sz w:val="22"/>
                  <w:szCs w:val="22"/>
                  <w:lang w:eastAsia="en-US"/>
                </w:rPr>
                <w:id w:val="-783335598"/>
                <w14:checkbox>
                  <w14:checked w14:val="0"/>
                  <w14:checkedState w14:val="2612" w14:font="MS Gothic"/>
                  <w14:uncheckedState w14:val="2610" w14:font="MS Gothic"/>
                </w14:checkbox>
              </w:sdtPr>
              <w:sdtEndPr/>
              <w:sdtContent>
                <w:r w:rsidR="00577C1B" w:rsidRPr="00B00294">
                  <w:rPr>
                    <w:rFonts w:eastAsia="MS Gothic" w:hint="eastAsia"/>
                    <w:sz w:val="22"/>
                    <w:szCs w:val="22"/>
                    <w:lang w:eastAsia="en-US"/>
                  </w:rPr>
                  <w:t>☐</w:t>
                </w:r>
              </w:sdtContent>
            </w:sdt>
            <w:r w:rsidR="00577C1B" w:rsidRPr="00B00294">
              <w:rPr>
                <w:sz w:val="22"/>
                <w:szCs w:val="22"/>
                <w:lang w:eastAsia="en-US"/>
              </w:rPr>
              <w:t xml:space="preserve"> adres e-mail;</w:t>
            </w:r>
          </w:p>
          <w:p w14:paraId="0EEC9161" w14:textId="77777777" w:rsidR="00577C1B" w:rsidRPr="00B00294" w:rsidRDefault="00915BB9" w:rsidP="00714375">
            <w:pPr>
              <w:tabs>
                <w:tab w:val="left" w:pos="709"/>
              </w:tabs>
              <w:suppressAutoHyphens/>
              <w:rPr>
                <w:sz w:val="22"/>
                <w:szCs w:val="22"/>
                <w:lang w:eastAsia="en-US"/>
              </w:rPr>
            </w:pPr>
            <w:sdt>
              <w:sdtPr>
                <w:rPr>
                  <w:sz w:val="22"/>
                  <w:szCs w:val="22"/>
                  <w:lang w:eastAsia="en-US"/>
                </w:rPr>
                <w:id w:val="-1946608604"/>
                <w14:checkbox>
                  <w14:checked w14:val="0"/>
                  <w14:checkedState w14:val="2612" w14:font="MS Gothic"/>
                  <w14:uncheckedState w14:val="2610" w14:font="MS Gothic"/>
                </w14:checkbox>
              </w:sdtPr>
              <w:sdtEndPr/>
              <w:sdtContent>
                <w:r w:rsidR="00577C1B" w:rsidRPr="00B00294">
                  <w:rPr>
                    <w:rFonts w:eastAsia="MS Gothic" w:hint="eastAsia"/>
                    <w:sz w:val="22"/>
                    <w:szCs w:val="22"/>
                    <w:lang w:eastAsia="en-US"/>
                  </w:rPr>
                  <w:t>☐</w:t>
                </w:r>
              </w:sdtContent>
            </w:sdt>
            <w:r w:rsidR="00577C1B" w:rsidRPr="00B00294">
              <w:rPr>
                <w:sz w:val="22"/>
                <w:szCs w:val="22"/>
                <w:lang w:eastAsia="en-US"/>
              </w:rPr>
              <w:t xml:space="preserve"> numer telefonu;</w:t>
            </w:r>
          </w:p>
          <w:p w14:paraId="2492024B" w14:textId="77777777" w:rsidR="00577C1B" w:rsidRPr="00B00294" w:rsidRDefault="00915BB9" w:rsidP="00714375">
            <w:pPr>
              <w:tabs>
                <w:tab w:val="left" w:pos="709"/>
              </w:tabs>
              <w:suppressAutoHyphens/>
              <w:rPr>
                <w:sz w:val="22"/>
                <w:szCs w:val="22"/>
                <w:lang w:eastAsia="en-US"/>
              </w:rPr>
            </w:pPr>
            <w:sdt>
              <w:sdtPr>
                <w:rPr>
                  <w:sz w:val="22"/>
                  <w:szCs w:val="22"/>
                  <w:lang w:eastAsia="en-US"/>
                </w:rPr>
                <w:id w:val="-363210786"/>
                <w14:checkbox>
                  <w14:checked w14:val="1"/>
                  <w14:checkedState w14:val="2612" w14:font="MS Gothic"/>
                  <w14:uncheckedState w14:val="2610" w14:font="MS Gothic"/>
                </w14:checkbox>
              </w:sdtPr>
              <w:sdtEndPr/>
              <w:sdtContent>
                <w:r w:rsidR="00577C1B">
                  <w:rPr>
                    <w:rFonts w:ascii="MS Gothic" w:eastAsia="MS Gothic" w:hAnsi="MS Gothic" w:hint="eastAsia"/>
                    <w:sz w:val="22"/>
                    <w:szCs w:val="22"/>
                    <w:lang w:eastAsia="en-US"/>
                  </w:rPr>
                  <w:t>☒</w:t>
                </w:r>
              </w:sdtContent>
            </w:sdt>
            <w:r w:rsidR="00577C1B" w:rsidRPr="00B00294">
              <w:rPr>
                <w:sz w:val="22"/>
                <w:szCs w:val="22"/>
                <w:lang w:eastAsia="en-US"/>
              </w:rPr>
              <w:t xml:space="preserve"> miejsce pracy;</w:t>
            </w:r>
          </w:p>
          <w:p w14:paraId="106EB8BD" w14:textId="77777777" w:rsidR="00577C1B" w:rsidRPr="00B00294" w:rsidRDefault="00915BB9" w:rsidP="00714375">
            <w:pPr>
              <w:tabs>
                <w:tab w:val="left" w:pos="709"/>
              </w:tabs>
              <w:suppressAutoHyphens/>
              <w:rPr>
                <w:sz w:val="22"/>
                <w:szCs w:val="22"/>
                <w:lang w:eastAsia="en-US"/>
              </w:rPr>
            </w:pPr>
            <w:sdt>
              <w:sdtPr>
                <w:rPr>
                  <w:rFonts w:eastAsia="MS Gothic"/>
                  <w:sz w:val="22"/>
                  <w:szCs w:val="22"/>
                  <w:lang w:eastAsia="en-US"/>
                </w:rPr>
                <w:id w:val="-955015701"/>
                <w14:checkbox>
                  <w14:checked w14:val="1"/>
                  <w14:checkedState w14:val="2612" w14:font="MS Gothic"/>
                  <w14:uncheckedState w14:val="2610" w14:font="MS Gothic"/>
                </w14:checkbox>
              </w:sdtPr>
              <w:sdtEndPr/>
              <w:sdtContent>
                <w:r w:rsidR="00577C1B">
                  <w:rPr>
                    <w:rFonts w:ascii="MS Gothic" w:eastAsia="MS Gothic" w:hAnsi="MS Gothic" w:hint="eastAsia"/>
                    <w:sz w:val="22"/>
                    <w:szCs w:val="22"/>
                    <w:lang w:eastAsia="en-US"/>
                  </w:rPr>
                  <w:t>☒</w:t>
                </w:r>
              </w:sdtContent>
            </w:sdt>
            <w:r w:rsidR="00577C1B" w:rsidRPr="00B00294">
              <w:rPr>
                <w:rFonts w:eastAsia="MS Gothic"/>
                <w:sz w:val="22"/>
                <w:szCs w:val="22"/>
                <w:lang w:eastAsia="en-US"/>
              </w:rPr>
              <w:t xml:space="preserve"> s</w:t>
            </w:r>
            <w:r w:rsidR="00577C1B" w:rsidRPr="00B00294">
              <w:rPr>
                <w:sz w:val="22"/>
                <w:szCs w:val="22"/>
                <w:lang w:eastAsia="en-US"/>
              </w:rPr>
              <w:t>tanowisko służbowe;</w:t>
            </w:r>
          </w:p>
          <w:p w14:paraId="02B1D4B3" w14:textId="77777777" w:rsidR="00577C1B" w:rsidRPr="00B00294" w:rsidRDefault="00915BB9" w:rsidP="00714375">
            <w:pPr>
              <w:tabs>
                <w:tab w:val="left" w:pos="709"/>
              </w:tabs>
              <w:suppressAutoHyphens/>
              <w:rPr>
                <w:sz w:val="22"/>
                <w:szCs w:val="22"/>
                <w:lang w:eastAsia="en-US"/>
              </w:rPr>
            </w:pPr>
            <w:sdt>
              <w:sdtPr>
                <w:rPr>
                  <w:rFonts w:ascii="Segoe UI Symbol" w:eastAsia="MS Gothic" w:hAnsi="Segoe UI Symbol" w:cs="Segoe UI Symbol"/>
                  <w:sz w:val="22"/>
                  <w:szCs w:val="22"/>
                </w:rPr>
                <w:id w:val="-1645811606"/>
                <w14:checkbox>
                  <w14:checked w14:val="0"/>
                  <w14:checkedState w14:val="2612" w14:font="MS Gothic"/>
                  <w14:uncheckedState w14:val="2610" w14:font="MS Gothic"/>
                </w14:checkbox>
              </w:sdtPr>
              <w:sdtEndPr/>
              <w:sdtContent>
                <w:r w:rsidR="00577C1B" w:rsidRPr="00B00294">
                  <w:rPr>
                    <w:rFonts w:ascii="Segoe UI Symbol" w:eastAsia="MS Gothic" w:hAnsi="Segoe UI Symbol" w:cs="Segoe UI Symbol" w:hint="eastAsia"/>
                    <w:sz w:val="22"/>
                    <w:szCs w:val="22"/>
                  </w:rPr>
                  <w:t>☐</w:t>
                </w:r>
              </w:sdtContent>
            </w:sdt>
            <w:r w:rsidR="00577C1B" w:rsidRPr="00B00294">
              <w:rPr>
                <w:sz w:val="22"/>
                <w:szCs w:val="22"/>
                <w:lang w:eastAsia="en-US"/>
              </w:rPr>
              <w:t xml:space="preserve"> stopień/tytuł naukowy;</w:t>
            </w:r>
          </w:p>
          <w:p w14:paraId="7B3986AE" w14:textId="77777777" w:rsidR="00577C1B" w:rsidRPr="00B00294" w:rsidRDefault="00915BB9" w:rsidP="00714375">
            <w:pPr>
              <w:tabs>
                <w:tab w:val="left" w:pos="709"/>
              </w:tabs>
              <w:suppressAutoHyphens/>
              <w:rPr>
                <w:sz w:val="22"/>
                <w:szCs w:val="22"/>
                <w:lang w:eastAsia="en-US"/>
              </w:rPr>
            </w:pPr>
            <w:sdt>
              <w:sdtPr>
                <w:rPr>
                  <w:sz w:val="22"/>
                  <w:szCs w:val="22"/>
                  <w:lang w:eastAsia="en-US"/>
                </w:rPr>
                <w:id w:val="-1537427474"/>
                <w14:checkbox>
                  <w14:checked w14:val="0"/>
                  <w14:checkedState w14:val="2612" w14:font="MS Gothic"/>
                  <w14:uncheckedState w14:val="2610" w14:font="MS Gothic"/>
                </w14:checkbox>
              </w:sdtPr>
              <w:sdtEndPr/>
              <w:sdtContent>
                <w:r w:rsidR="00577C1B" w:rsidRPr="00B00294">
                  <w:rPr>
                    <w:rFonts w:eastAsia="MS Gothic" w:hint="eastAsia"/>
                    <w:sz w:val="22"/>
                    <w:szCs w:val="22"/>
                    <w:lang w:eastAsia="en-US"/>
                  </w:rPr>
                  <w:t>☐</w:t>
                </w:r>
              </w:sdtContent>
            </w:sdt>
            <w:r w:rsidR="00577C1B" w:rsidRPr="00B00294">
              <w:rPr>
                <w:sz w:val="22"/>
                <w:szCs w:val="22"/>
                <w:lang w:eastAsia="en-US"/>
              </w:rPr>
              <w:t xml:space="preserve"> wykształcenie, w tym uzupełniające;</w:t>
            </w:r>
          </w:p>
          <w:p w14:paraId="68F0AF22" w14:textId="77777777" w:rsidR="00577C1B" w:rsidRPr="00B00294" w:rsidRDefault="00915BB9" w:rsidP="00714375">
            <w:pPr>
              <w:tabs>
                <w:tab w:val="left" w:pos="709"/>
              </w:tabs>
              <w:suppressAutoHyphens/>
              <w:rPr>
                <w:sz w:val="22"/>
                <w:szCs w:val="22"/>
                <w:lang w:eastAsia="en-US"/>
              </w:rPr>
            </w:pPr>
            <w:sdt>
              <w:sdtPr>
                <w:rPr>
                  <w:sz w:val="22"/>
                  <w:szCs w:val="22"/>
                  <w:lang w:eastAsia="en-US"/>
                </w:rPr>
                <w:id w:val="-1680887062"/>
                <w14:checkbox>
                  <w14:checked w14:val="0"/>
                  <w14:checkedState w14:val="2612" w14:font="MS Gothic"/>
                  <w14:uncheckedState w14:val="2610" w14:font="MS Gothic"/>
                </w14:checkbox>
              </w:sdtPr>
              <w:sdtEndPr/>
              <w:sdtContent>
                <w:r w:rsidR="00577C1B" w:rsidRPr="00B00294">
                  <w:rPr>
                    <w:rFonts w:eastAsia="MS Gothic" w:hint="eastAsia"/>
                    <w:sz w:val="22"/>
                    <w:szCs w:val="22"/>
                    <w:lang w:eastAsia="en-US"/>
                  </w:rPr>
                  <w:t>☐</w:t>
                </w:r>
              </w:sdtContent>
            </w:sdt>
            <w:r w:rsidR="00577C1B" w:rsidRPr="00B00294">
              <w:rPr>
                <w:sz w:val="22"/>
                <w:szCs w:val="22"/>
                <w:lang w:eastAsia="en-US"/>
              </w:rPr>
              <w:t xml:space="preserve"> dotychczasowe zatrudnienie;</w:t>
            </w:r>
          </w:p>
          <w:p w14:paraId="747B87BC" w14:textId="77777777" w:rsidR="00577C1B" w:rsidRPr="00B00294" w:rsidRDefault="00915BB9" w:rsidP="00714375">
            <w:pPr>
              <w:tabs>
                <w:tab w:val="left" w:pos="709"/>
              </w:tabs>
              <w:suppressAutoHyphens/>
              <w:rPr>
                <w:sz w:val="22"/>
                <w:szCs w:val="22"/>
                <w:lang w:eastAsia="en-US"/>
              </w:rPr>
            </w:pPr>
            <w:sdt>
              <w:sdtPr>
                <w:rPr>
                  <w:rFonts w:ascii="Segoe UI Symbol" w:eastAsia="MS Gothic" w:hAnsi="Segoe UI Symbol" w:cs="Segoe UI Symbol"/>
                  <w:sz w:val="22"/>
                  <w:szCs w:val="22"/>
                </w:rPr>
                <w:id w:val="524683461"/>
                <w14:checkbox>
                  <w14:checked w14:val="0"/>
                  <w14:checkedState w14:val="2612" w14:font="MS Gothic"/>
                  <w14:uncheckedState w14:val="2610" w14:font="MS Gothic"/>
                </w14:checkbox>
              </w:sdtPr>
              <w:sdtEndPr/>
              <w:sdtContent>
                <w:r w:rsidR="00577C1B" w:rsidRPr="00B00294">
                  <w:rPr>
                    <w:rFonts w:ascii="Segoe UI Symbol" w:eastAsia="MS Gothic" w:hAnsi="Segoe UI Symbol" w:cs="Segoe UI Symbol" w:hint="eastAsia"/>
                    <w:sz w:val="22"/>
                    <w:szCs w:val="22"/>
                  </w:rPr>
                  <w:t>☐</w:t>
                </w:r>
              </w:sdtContent>
            </w:sdt>
            <w:r w:rsidR="00577C1B" w:rsidRPr="00B00294">
              <w:rPr>
                <w:sz w:val="22"/>
                <w:szCs w:val="22"/>
                <w:lang w:eastAsia="en-US"/>
              </w:rPr>
              <w:t xml:space="preserve"> wizerunek osoby;</w:t>
            </w:r>
          </w:p>
          <w:p w14:paraId="42133613" w14:textId="77777777" w:rsidR="00577C1B" w:rsidRPr="00B00294" w:rsidRDefault="00915BB9" w:rsidP="00714375">
            <w:pPr>
              <w:tabs>
                <w:tab w:val="left" w:pos="709"/>
              </w:tabs>
              <w:suppressAutoHyphens/>
              <w:rPr>
                <w:sz w:val="22"/>
                <w:szCs w:val="22"/>
                <w:lang w:eastAsia="en-US"/>
              </w:rPr>
            </w:pPr>
            <w:sdt>
              <w:sdtPr>
                <w:rPr>
                  <w:rFonts w:ascii="Segoe UI Symbol" w:eastAsia="MS Gothic" w:hAnsi="Segoe UI Symbol" w:cs="Segoe UI Symbol"/>
                  <w:sz w:val="22"/>
                  <w:szCs w:val="22"/>
                </w:rPr>
                <w:id w:val="-1328666148"/>
                <w14:checkbox>
                  <w14:checked w14:val="0"/>
                  <w14:checkedState w14:val="2612" w14:font="MS Gothic"/>
                  <w14:uncheckedState w14:val="2610" w14:font="MS Gothic"/>
                </w14:checkbox>
              </w:sdtPr>
              <w:sdtEndPr/>
              <w:sdtContent>
                <w:r w:rsidR="00577C1B" w:rsidRPr="00B00294">
                  <w:rPr>
                    <w:rFonts w:ascii="Segoe UI Symbol" w:eastAsia="MS Gothic" w:hAnsi="Segoe UI Symbol" w:cs="Segoe UI Symbol" w:hint="eastAsia"/>
                    <w:sz w:val="22"/>
                    <w:szCs w:val="22"/>
                  </w:rPr>
                  <w:t>☐</w:t>
                </w:r>
              </w:sdtContent>
            </w:sdt>
            <w:r w:rsidR="00577C1B" w:rsidRPr="00B00294">
              <w:rPr>
                <w:sz w:val="22"/>
                <w:szCs w:val="22"/>
                <w:lang w:eastAsia="en-US"/>
              </w:rPr>
              <w:t xml:space="preserve"> dodatkowe uprawnienia;</w:t>
            </w:r>
          </w:p>
          <w:p w14:paraId="760E5DA0" w14:textId="77777777" w:rsidR="00577C1B" w:rsidRPr="00B00294" w:rsidRDefault="00915BB9" w:rsidP="00714375">
            <w:pPr>
              <w:tabs>
                <w:tab w:val="left" w:pos="709"/>
              </w:tabs>
              <w:suppressAutoHyphens/>
              <w:rPr>
                <w:sz w:val="22"/>
                <w:szCs w:val="22"/>
                <w:lang w:eastAsia="en-US"/>
              </w:rPr>
            </w:pPr>
            <w:sdt>
              <w:sdtPr>
                <w:rPr>
                  <w:rFonts w:ascii="Segoe UI Symbol" w:hAnsi="Segoe UI Symbol" w:cs="Segoe UI Symbol"/>
                  <w:sz w:val="22"/>
                  <w:szCs w:val="22"/>
                  <w:lang w:eastAsia="en-US"/>
                </w:rPr>
                <w:id w:val="507266205"/>
                <w14:checkbox>
                  <w14:checked w14:val="0"/>
                  <w14:checkedState w14:val="2612" w14:font="MS Gothic"/>
                  <w14:uncheckedState w14:val="2610" w14:font="MS Gothic"/>
                </w14:checkbox>
              </w:sdtPr>
              <w:sdtEndPr/>
              <w:sdtContent>
                <w:r w:rsidR="00577C1B" w:rsidRPr="00B00294">
                  <w:rPr>
                    <w:rFonts w:ascii="Segoe UI Symbol" w:eastAsia="MS Gothic" w:hAnsi="Segoe UI Symbol" w:cs="Segoe UI Symbol" w:hint="eastAsia"/>
                    <w:sz w:val="22"/>
                    <w:szCs w:val="22"/>
                    <w:lang w:eastAsia="en-US"/>
                  </w:rPr>
                  <w:t>☐</w:t>
                </w:r>
              </w:sdtContent>
            </w:sdt>
            <w:r w:rsidR="00577C1B" w:rsidRPr="00B00294">
              <w:rPr>
                <w:rFonts w:ascii="Segoe UI Symbol" w:hAnsi="Segoe UI Symbol" w:cs="Segoe UI Symbol"/>
                <w:sz w:val="22"/>
                <w:szCs w:val="22"/>
                <w:lang w:eastAsia="en-US"/>
              </w:rPr>
              <w:t xml:space="preserve"> </w:t>
            </w:r>
            <w:r w:rsidR="00577C1B" w:rsidRPr="00B00294">
              <w:rPr>
                <w:sz w:val="22"/>
                <w:szCs w:val="22"/>
                <w:lang w:eastAsia="en-US"/>
              </w:rPr>
              <w:t>nr rejestracyjny pojazdu;</w:t>
            </w:r>
          </w:p>
          <w:p w14:paraId="202AC474" w14:textId="77777777" w:rsidR="00577C1B" w:rsidRPr="00B00294" w:rsidRDefault="00915BB9" w:rsidP="00714375">
            <w:pPr>
              <w:tabs>
                <w:tab w:val="left" w:pos="709"/>
              </w:tabs>
              <w:suppressAutoHyphens/>
              <w:rPr>
                <w:sz w:val="22"/>
                <w:szCs w:val="22"/>
                <w:lang w:eastAsia="en-US"/>
              </w:rPr>
            </w:pPr>
            <w:sdt>
              <w:sdtPr>
                <w:rPr>
                  <w:sz w:val="22"/>
                  <w:szCs w:val="22"/>
                  <w:lang w:eastAsia="en-US"/>
                </w:rPr>
                <w:id w:val="-2108887459"/>
                <w14:checkbox>
                  <w14:checked w14:val="0"/>
                  <w14:checkedState w14:val="2612" w14:font="MS Gothic"/>
                  <w14:uncheckedState w14:val="2610" w14:font="MS Gothic"/>
                </w14:checkbox>
              </w:sdtPr>
              <w:sdtEndPr/>
              <w:sdtContent>
                <w:r w:rsidR="00577C1B" w:rsidRPr="00B00294">
                  <w:rPr>
                    <w:rFonts w:eastAsia="MS Gothic" w:hint="eastAsia"/>
                    <w:sz w:val="22"/>
                    <w:szCs w:val="22"/>
                    <w:lang w:eastAsia="en-US"/>
                  </w:rPr>
                  <w:t>☐</w:t>
                </w:r>
              </w:sdtContent>
            </w:sdt>
            <w:r w:rsidR="00577C1B" w:rsidRPr="00B00294">
              <w:rPr>
                <w:sz w:val="22"/>
                <w:szCs w:val="22"/>
                <w:lang w:eastAsia="en-US"/>
              </w:rPr>
              <w:t xml:space="preserve"> dane o stanie zdrowia (pomiar temperatury ciała przy wejściu do obiektu);</w:t>
            </w:r>
          </w:p>
          <w:p w14:paraId="23BF5D66" w14:textId="77777777" w:rsidR="00577C1B" w:rsidRPr="00B00294" w:rsidRDefault="00915BB9" w:rsidP="0071437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049526688"/>
                <w14:checkbox>
                  <w14:checked w14:val="0"/>
                  <w14:checkedState w14:val="2612" w14:font="MS Gothic"/>
                  <w14:uncheckedState w14:val="2610" w14:font="MS Gothic"/>
                </w14:checkbox>
              </w:sdtPr>
              <w:sdtEndPr/>
              <w:sdtContent>
                <w:r w:rsidR="00577C1B" w:rsidRPr="00B00294">
                  <w:rPr>
                    <w:rFonts w:ascii="Segoe UI Symbol" w:eastAsia="MS Gothic" w:hAnsi="Segoe UI Symbol" w:cs="Segoe UI Symbol" w:hint="eastAsia"/>
                    <w:sz w:val="22"/>
                    <w:szCs w:val="22"/>
                  </w:rPr>
                  <w:t>☐</w:t>
                </w:r>
              </w:sdtContent>
            </w:sdt>
            <w:r w:rsidR="00577C1B" w:rsidRPr="00B00294">
              <w:rPr>
                <w:rFonts w:eastAsia="MS Mincho"/>
                <w:sz w:val="22"/>
                <w:szCs w:val="22"/>
              </w:rPr>
              <w:t xml:space="preserve"> inne: </w:t>
            </w:r>
            <w:r w:rsidR="00577C1B" w:rsidRPr="00B00294">
              <w:rPr>
                <w:rFonts w:eastAsia="MS Mincho"/>
                <w:i/>
                <w:sz w:val="22"/>
                <w:szCs w:val="22"/>
              </w:rPr>
              <w:t>………………………………</w:t>
            </w:r>
          </w:p>
        </w:tc>
      </w:tr>
      <w:tr w:rsidR="00577C1B" w:rsidRPr="00B00294" w14:paraId="6B2285FD" w14:textId="77777777" w:rsidTr="00714375">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5BDE3310" w14:textId="77777777" w:rsidR="00577C1B" w:rsidRPr="00B00294" w:rsidRDefault="00577C1B" w:rsidP="00714375">
            <w:pPr>
              <w:tabs>
                <w:tab w:val="left" w:pos="709"/>
              </w:tabs>
              <w:suppressAutoHyphens/>
              <w:spacing w:line="276" w:lineRule="auto"/>
              <w:rPr>
                <w:sz w:val="22"/>
                <w:szCs w:val="22"/>
                <w:lang w:eastAsia="en-US"/>
              </w:rPr>
            </w:pPr>
            <w:r w:rsidRPr="00B00294">
              <w:rPr>
                <w:sz w:val="22"/>
                <w:szCs w:val="22"/>
                <w:lang w:eastAsia="en-US"/>
              </w:rPr>
              <w:lastRenderedPageBreak/>
              <w:t xml:space="preserve"> </w:t>
            </w:r>
            <w:sdt>
              <w:sdtPr>
                <w:rPr>
                  <w:sz w:val="22"/>
                  <w:szCs w:val="22"/>
                  <w:lang w:eastAsia="en-US"/>
                </w:rPr>
                <w:id w:val="-1311627968"/>
                <w14:checkbox>
                  <w14:checked w14:val="1"/>
                  <w14:checkedState w14:val="2612" w14:font="MS Gothic"/>
                  <w14:uncheckedState w14:val="2610" w14:font="MS Gothic"/>
                </w14:checkbox>
              </w:sdtPr>
              <w:sdtEndPr/>
              <w:sdtContent>
                <w:r>
                  <w:rPr>
                    <w:rFonts w:ascii="MS Gothic" w:eastAsia="MS Gothic" w:hAnsi="MS Gothic" w:hint="eastAsia"/>
                    <w:sz w:val="22"/>
                    <w:szCs w:val="22"/>
                    <w:lang w:eastAsia="en-US"/>
                  </w:rPr>
                  <w:t>☒</w:t>
                </w:r>
              </w:sdtContent>
            </w:sdt>
            <w:r w:rsidRPr="00B00294">
              <w:rPr>
                <w:sz w:val="22"/>
                <w:szCs w:val="22"/>
                <w:lang w:eastAsia="en-US"/>
              </w:rPr>
              <w:t xml:space="preserve"> Osoba na umowę zlecenie (strona umowy lub podwykonawca strony umowy)</w:t>
            </w:r>
          </w:p>
        </w:tc>
        <w:tc>
          <w:tcPr>
            <w:tcW w:w="5670" w:type="dxa"/>
            <w:tcBorders>
              <w:top w:val="single" w:sz="4" w:space="0" w:color="auto"/>
              <w:left w:val="single" w:sz="4" w:space="0" w:color="auto"/>
              <w:bottom w:val="single" w:sz="4" w:space="0" w:color="auto"/>
              <w:right w:val="single" w:sz="4" w:space="0" w:color="auto"/>
            </w:tcBorders>
            <w:vAlign w:val="center"/>
          </w:tcPr>
          <w:p w14:paraId="7659D14A" w14:textId="77777777" w:rsidR="00577C1B" w:rsidRPr="00B00294" w:rsidRDefault="00915BB9" w:rsidP="0071437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8037469"/>
                <w14:checkbox>
                  <w14:checked w14:val="1"/>
                  <w14:checkedState w14:val="2612" w14:font="MS Gothic"/>
                  <w14:uncheckedState w14:val="2610" w14:font="MS Gothic"/>
                </w14:checkbox>
              </w:sdtPr>
              <w:sdtEndPr/>
              <w:sdtContent>
                <w:r w:rsidR="00577C1B">
                  <w:rPr>
                    <w:rFonts w:ascii="MS Gothic" w:eastAsia="MS Gothic" w:hAnsi="MS Gothic" w:cs="Segoe UI Symbol" w:hint="eastAsia"/>
                    <w:sz w:val="22"/>
                    <w:szCs w:val="22"/>
                    <w:lang w:eastAsia="en-US"/>
                  </w:rPr>
                  <w:t>☒</w:t>
                </w:r>
              </w:sdtContent>
            </w:sdt>
            <w:r w:rsidR="00577C1B" w:rsidRPr="00B00294">
              <w:rPr>
                <w:sz w:val="22"/>
                <w:szCs w:val="22"/>
                <w:lang w:eastAsia="en-US"/>
              </w:rPr>
              <w:t xml:space="preserve"> imię i nazwisko;</w:t>
            </w:r>
          </w:p>
          <w:p w14:paraId="6EBEF3F9" w14:textId="77777777" w:rsidR="00577C1B" w:rsidRPr="00B00294" w:rsidRDefault="00915BB9" w:rsidP="00714375">
            <w:pPr>
              <w:tabs>
                <w:tab w:val="left" w:pos="709"/>
              </w:tabs>
              <w:suppressAutoHyphens/>
              <w:rPr>
                <w:sz w:val="22"/>
                <w:szCs w:val="22"/>
                <w:lang w:eastAsia="en-US"/>
              </w:rPr>
            </w:pPr>
            <w:sdt>
              <w:sdtPr>
                <w:rPr>
                  <w:sz w:val="22"/>
                  <w:szCs w:val="22"/>
                  <w:lang w:eastAsia="en-US"/>
                </w:rPr>
                <w:id w:val="1505546303"/>
                <w14:checkbox>
                  <w14:checked w14:val="0"/>
                  <w14:checkedState w14:val="2612" w14:font="MS Gothic"/>
                  <w14:uncheckedState w14:val="2610" w14:font="MS Gothic"/>
                </w14:checkbox>
              </w:sdtPr>
              <w:sdtEndPr/>
              <w:sdtContent>
                <w:r w:rsidR="00577C1B" w:rsidRPr="00B00294">
                  <w:rPr>
                    <w:rFonts w:eastAsia="MS Gothic" w:hint="eastAsia"/>
                    <w:sz w:val="22"/>
                    <w:szCs w:val="22"/>
                    <w:lang w:eastAsia="en-US"/>
                  </w:rPr>
                  <w:t>☐</w:t>
                </w:r>
              </w:sdtContent>
            </w:sdt>
            <w:r w:rsidR="00577C1B" w:rsidRPr="00B00294">
              <w:rPr>
                <w:sz w:val="22"/>
                <w:szCs w:val="22"/>
                <w:lang w:eastAsia="en-US"/>
              </w:rPr>
              <w:t xml:space="preserve"> data urodzenia;</w:t>
            </w:r>
          </w:p>
          <w:p w14:paraId="2EA28D78" w14:textId="77777777" w:rsidR="00577C1B" w:rsidRPr="00B00294" w:rsidRDefault="00915BB9" w:rsidP="00714375">
            <w:pPr>
              <w:tabs>
                <w:tab w:val="left" w:pos="709"/>
              </w:tabs>
              <w:suppressAutoHyphens/>
              <w:rPr>
                <w:sz w:val="22"/>
                <w:szCs w:val="22"/>
                <w:lang w:eastAsia="en-US"/>
              </w:rPr>
            </w:pPr>
            <w:sdt>
              <w:sdtPr>
                <w:rPr>
                  <w:sz w:val="22"/>
                  <w:szCs w:val="22"/>
                  <w:lang w:eastAsia="en-US"/>
                </w:rPr>
                <w:id w:val="1458759490"/>
                <w14:checkbox>
                  <w14:checked w14:val="0"/>
                  <w14:checkedState w14:val="2612" w14:font="MS Gothic"/>
                  <w14:uncheckedState w14:val="2610" w14:font="MS Gothic"/>
                </w14:checkbox>
              </w:sdtPr>
              <w:sdtEndPr/>
              <w:sdtContent>
                <w:r w:rsidR="00577C1B" w:rsidRPr="00B00294">
                  <w:rPr>
                    <w:rFonts w:eastAsia="MS Gothic" w:hint="eastAsia"/>
                    <w:sz w:val="22"/>
                    <w:szCs w:val="22"/>
                    <w:lang w:eastAsia="en-US"/>
                  </w:rPr>
                  <w:t>☐</w:t>
                </w:r>
              </w:sdtContent>
            </w:sdt>
            <w:r w:rsidR="00577C1B" w:rsidRPr="00B00294">
              <w:rPr>
                <w:sz w:val="22"/>
                <w:szCs w:val="22"/>
                <w:lang w:eastAsia="en-US"/>
              </w:rPr>
              <w:t xml:space="preserve"> miejsce urodzenia;</w:t>
            </w:r>
          </w:p>
          <w:p w14:paraId="2D1A11BB" w14:textId="77777777" w:rsidR="00577C1B" w:rsidRPr="00B00294" w:rsidRDefault="00915BB9" w:rsidP="00714375">
            <w:pPr>
              <w:tabs>
                <w:tab w:val="left" w:pos="709"/>
              </w:tabs>
              <w:suppressAutoHyphens/>
              <w:rPr>
                <w:sz w:val="22"/>
                <w:szCs w:val="22"/>
                <w:lang w:eastAsia="en-US"/>
              </w:rPr>
            </w:pPr>
            <w:sdt>
              <w:sdtPr>
                <w:rPr>
                  <w:sz w:val="22"/>
                  <w:szCs w:val="22"/>
                  <w:lang w:eastAsia="en-US"/>
                </w:rPr>
                <w:id w:val="1039316331"/>
                <w14:checkbox>
                  <w14:checked w14:val="0"/>
                  <w14:checkedState w14:val="2612" w14:font="MS Gothic"/>
                  <w14:uncheckedState w14:val="2610" w14:font="MS Gothic"/>
                </w14:checkbox>
              </w:sdtPr>
              <w:sdtEndPr/>
              <w:sdtContent>
                <w:r w:rsidR="00577C1B" w:rsidRPr="00B00294">
                  <w:rPr>
                    <w:rFonts w:eastAsia="MS Gothic" w:hint="eastAsia"/>
                    <w:sz w:val="22"/>
                    <w:szCs w:val="22"/>
                    <w:lang w:eastAsia="en-US"/>
                  </w:rPr>
                  <w:t>☐</w:t>
                </w:r>
              </w:sdtContent>
            </w:sdt>
            <w:r w:rsidR="00577C1B" w:rsidRPr="00B00294">
              <w:rPr>
                <w:sz w:val="22"/>
                <w:szCs w:val="22"/>
                <w:lang w:eastAsia="en-US"/>
              </w:rPr>
              <w:t xml:space="preserve"> adres zamieszkania lub pobytu;</w:t>
            </w:r>
          </w:p>
          <w:p w14:paraId="5C27044E" w14:textId="77777777" w:rsidR="00577C1B" w:rsidRPr="00B00294" w:rsidRDefault="00915BB9" w:rsidP="00714375">
            <w:pPr>
              <w:tabs>
                <w:tab w:val="left" w:pos="709"/>
              </w:tabs>
              <w:suppressAutoHyphens/>
              <w:rPr>
                <w:sz w:val="22"/>
                <w:szCs w:val="22"/>
                <w:lang w:eastAsia="en-US"/>
              </w:rPr>
            </w:pPr>
            <w:sdt>
              <w:sdtPr>
                <w:rPr>
                  <w:sz w:val="22"/>
                  <w:szCs w:val="22"/>
                  <w:lang w:eastAsia="en-US"/>
                </w:rPr>
                <w:id w:val="1035081393"/>
                <w14:checkbox>
                  <w14:checked w14:val="1"/>
                  <w14:checkedState w14:val="2612" w14:font="MS Gothic"/>
                  <w14:uncheckedState w14:val="2610" w14:font="MS Gothic"/>
                </w14:checkbox>
              </w:sdtPr>
              <w:sdtEndPr/>
              <w:sdtContent>
                <w:r w:rsidR="00577C1B">
                  <w:rPr>
                    <w:rFonts w:ascii="MS Gothic" w:eastAsia="MS Gothic" w:hAnsi="MS Gothic" w:hint="eastAsia"/>
                    <w:sz w:val="22"/>
                    <w:szCs w:val="22"/>
                    <w:lang w:eastAsia="en-US"/>
                  </w:rPr>
                  <w:t>☒</w:t>
                </w:r>
              </w:sdtContent>
            </w:sdt>
            <w:r w:rsidR="00577C1B" w:rsidRPr="00B00294">
              <w:rPr>
                <w:sz w:val="22"/>
                <w:szCs w:val="22"/>
                <w:lang w:eastAsia="en-US"/>
              </w:rPr>
              <w:t xml:space="preserve"> numer PESEL;</w:t>
            </w:r>
          </w:p>
          <w:p w14:paraId="5FDD0837" w14:textId="77777777" w:rsidR="00577C1B" w:rsidRPr="00B00294" w:rsidRDefault="00915BB9" w:rsidP="00714375">
            <w:pPr>
              <w:tabs>
                <w:tab w:val="left" w:pos="709"/>
              </w:tabs>
              <w:suppressAutoHyphens/>
              <w:rPr>
                <w:sz w:val="22"/>
                <w:szCs w:val="22"/>
                <w:lang w:eastAsia="en-US"/>
              </w:rPr>
            </w:pPr>
            <w:sdt>
              <w:sdtPr>
                <w:rPr>
                  <w:sz w:val="22"/>
                  <w:szCs w:val="22"/>
                  <w:lang w:eastAsia="en-US"/>
                </w:rPr>
                <w:id w:val="-825203293"/>
                <w14:checkbox>
                  <w14:checked w14:val="0"/>
                  <w14:checkedState w14:val="2612" w14:font="MS Gothic"/>
                  <w14:uncheckedState w14:val="2610" w14:font="MS Gothic"/>
                </w14:checkbox>
              </w:sdtPr>
              <w:sdtEndPr/>
              <w:sdtContent>
                <w:r w:rsidR="00577C1B" w:rsidRPr="00B00294">
                  <w:rPr>
                    <w:rFonts w:eastAsia="MS Gothic" w:hint="eastAsia"/>
                    <w:sz w:val="22"/>
                    <w:szCs w:val="22"/>
                    <w:lang w:eastAsia="en-US"/>
                  </w:rPr>
                  <w:t>☐</w:t>
                </w:r>
              </w:sdtContent>
            </w:sdt>
            <w:r w:rsidR="00577C1B" w:rsidRPr="00B00294">
              <w:rPr>
                <w:sz w:val="22"/>
                <w:szCs w:val="22"/>
                <w:lang w:eastAsia="en-US"/>
              </w:rPr>
              <w:t xml:space="preserve"> numer dokumentu tożsamości;</w:t>
            </w:r>
          </w:p>
          <w:p w14:paraId="3D9104B1" w14:textId="77777777" w:rsidR="00577C1B" w:rsidRPr="00B00294" w:rsidRDefault="00915BB9" w:rsidP="00714375">
            <w:pPr>
              <w:tabs>
                <w:tab w:val="left" w:pos="709"/>
              </w:tabs>
              <w:suppressAutoHyphens/>
              <w:rPr>
                <w:sz w:val="22"/>
                <w:szCs w:val="22"/>
                <w:lang w:eastAsia="en-US"/>
              </w:rPr>
            </w:pPr>
            <w:sdt>
              <w:sdtPr>
                <w:rPr>
                  <w:sz w:val="22"/>
                  <w:szCs w:val="22"/>
                  <w:lang w:eastAsia="en-US"/>
                </w:rPr>
                <w:id w:val="1789011111"/>
                <w14:checkbox>
                  <w14:checked w14:val="0"/>
                  <w14:checkedState w14:val="2612" w14:font="MS Gothic"/>
                  <w14:uncheckedState w14:val="2610" w14:font="MS Gothic"/>
                </w14:checkbox>
              </w:sdtPr>
              <w:sdtEndPr/>
              <w:sdtContent>
                <w:r w:rsidR="00577C1B" w:rsidRPr="00B00294">
                  <w:rPr>
                    <w:rFonts w:eastAsia="MS Gothic" w:hint="eastAsia"/>
                    <w:sz w:val="22"/>
                    <w:szCs w:val="22"/>
                    <w:lang w:eastAsia="en-US"/>
                  </w:rPr>
                  <w:t>☐</w:t>
                </w:r>
              </w:sdtContent>
            </w:sdt>
            <w:r w:rsidR="00577C1B" w:rsidRPr="00B00294">
              <w:rPr>
                <w:sz w:val="22"/>
                <w:szCs w:val="22"/>
                <w:lang w:eastAsia="en-US"/>
              </w:rPr>
              <w:t xml:space="preserve"> adres e-mail;</w:t>
            </w:r>
          </w:p>
          <w:p w14:paraId="7F6DC48D" w14:textId="77777777" w:rsidR="00577C1B" w:rsidRPr="00B00294" w:rsidRDefault="00915BB9" w:rsidP="00714375">
            <w:pPr>
              <w:tabs>
                <w:tab w:val="left" w:pos="709"/>
              </w:tabs>
              <w:suppressAutoHyphens/>
              <w:rPr>
                <w:sz w:val="22"/>
                <w:szCs w:val="22"/>
                <w:lang w:eastAsia="en-US"/>
              </w:rPr>
            </w:pPr>
            <w:sdt>
              <w:sdtPr>
                <w:rPr>
                  <w:sz w:val="22"/>
                  <w:szCs w:val="22"/>
                  <w:lang w:eastAsia="en-US"/>
                </w:rPr>
                <w:id w:val="1463460593"/>
                <w14:checkbox>
                  <w14:checked w14:val="0"/>
                  <w14:checkedState w14:val="2612" w14:font="MS Gothic"/>
                  <w14:uncheckedState w14:val="2610" w14:font="MS Gothic"/>
                </w14:checkbox>
              </w:sdtPr>
              <w:sdtEndPr/>
              <w:sdtContent>
                <w:r w:rsidR="00577C1B" w:rsidRPr="00B00294">
                  <w:rPr>
                    <w:rFonts w:eastAsia="MS Gothic" w:hint="eastAsia"/>
                    <w:sz w:val="22"/>
                    <w:szCs w:val="22"/>
                    <w:lang w:eastAsia="en-US"/>
                  </w:rPr>
                  <w:t>☐</w:t>
                </w:r>
              </w:sdtContent>
            </w:sdt>
            <w:r w:rsidR="00577C1B" w:rsidRPr="00B00294">
              <w:rPr>
                <w:sz w:val="22"/>
                <w:szCs w:val="22"/>
                <w:lang w:eastAsia="en-US"/>
              </w:rPr>
              <w:t xml:space="preserve"> numer telefonu;</w:t>
            </w:r>
          </w:p>
          <w:p w14:paraId="311A55A7" w14:textId="77777777" w:rsidR="00577C1B" w:rsidRPr="00B00294" w:rsidRDefault="00915BB9" w:rsidP="00714375">
            <w:pPr>
              <w:tabs>
                <w:tab w:val="left" w:pos="709"/>
              </w:tabs>
              <w:suppressAutoHyphens/>
              <w:rPr>
                <w:sz w:val="22"/>
                <w:szCs w:val="22"/>
                <w:lang w:eastAsia="en-US"/>
              </w:rPr>
            </w:pPr>
            <w:sdt>
              <w:sdtPr>
                <w:rPr>
                  <w:sz w:val="22"/>
                  <w:szCs w:val="22"/>
                  <w:lang w:eastAsia="en-US"/>
                </w:rPr>
                <w:id w:val="1686868885"/>
                <w14:checkbox>
                  <w14:checked w14:val="1"/>
                  <w14:checkedState w14:val="2612" w14:font="MS Gothic"/>
                  <w14:uncheckedState w14:val="2610" w14:font="MS Gothic"/>
                </w14:checkbox>
              </w:sdtPr>
              <w:sdtEndPr/>
              <w:sdtContent>
                <w:r w:rsidR="00577C1B">
                  <w:rPr>
                    <w:rFonts w:ascii="MS Gothic" w:eastAsia="MS Gothic" w:hAnsi="MS Gothic" w:hint="eastAsia"/>
                    <w:sz w:val="22"/>
                    <w:szCs w:val="22"/>
                    <w:lang w:eastAsia="en-US"/>
                  </w:rPr>
                  <w:t>☒</w:t>
                </w:r>
              </w:sdtContent>
            </w:sdt>
            <w:r w:rsidR="00577C1B" w:rsidRPr="00B00294">
              <w:rPr>
                <w:sz w:val="22"/>
                <w:szCs w:val="22"/>
                <w:lang w:eastAsia="en-US"/>
              </w:rPr>
              <w:t xml:space="preserve"> miejsce pracy;</w:t>
            </w:r>
          </w:p>
          <w:p w14:paraId="5A54A808" w14:textId="77777777" w:rsidR="00577C1B" w:rsidRPr="00B00294" w:rsidRDefault="00915BB9" w:rsidP="00714375">
            <w:pPr>
              <w:tabs>
                <w:tab w:val="left" w:pos="709"/>
              </w:tabs>
              <w:suppressAutoHyphens/>
              <w:rPr>
                <w:sz w:val="22"/>
                <w:szCs w:val="22"/>
                <w:lang w:eastAsia="en-US"/>
              </w:rPr>
            </w:pPr>
            <w:sdt>
              <w:sdtPr>
                <w:rPr>
                  <w:rFonts w:eastAsia="MS Gothic"/>
                  <w:sz w:val="22"/>
                  <w:szCs w:val="22"/>
                  <w:lang w:eastAsia="en-US"/>
                </w:rPr>
                <w:id w:val="656815464"/>
                <w14:checkbox>
                  <w14:checked w14:val="1"/>
                  <w14:checkedState w14:val="2612" w14:font="MS Gothic"/>
                  <w14:uncheckedState w14:val="2610" w14:font="MS Gothic"/>
                </w14:checkbox>
              </w:sdtPr>
              <w:sdtEndPr/>
              <w:sdtContent>
                <w:r w:rsidR="00577C1B">
                  <w:rPr>
                    <w:rFonts w:ascii="MS Gothic" w:eastAsia="MS Gothic" w:hAnsi="MS Gothic" w:hint="eastAsia"/>
                    <w:sz w:val="22"/>
                    <w:szCs w:val="22"/>
                    <w:lang w:eastAsia="en-US"/>
                  </w:rPr>
                  <w:t>☒</w:t>
                </w:r>
              </w:sdtContent>
            </w:sdt>
            <w:r w:rsidR="00577C1B" w:rsidRPr="00B00294">
              <w:rPr>
                <w:rFonts w:eastAsia="MS Gothic"/>
                <w:sz w:val="22"/>
                <w:szCs w:val="22"/>
                <w:lang w:eastAsia="en-US"/>
              </w:rPr>
              <w:t xml:space="preserve"> s</w:t>
            </w:r>
            <w:r w:rsidR="00577C1B" w:rsidRPr="00B00294">
              <w:rPr>
                <w:sz w:val="22"/>
                <w:szCs w:val="22"/>
                <w:lang w:eastAsia="en-US"/>
              </w:rPr>
              <w:t>tanowisko służbowe;</w:t>
            </w:r>
          </w:p>
          <w:p w14:paraId="7CBF15DE" w14:textId="77777777" w:rsidR="00577C1B" w:rsidRPr="00B00294" w:rsidRDefault="00915BB9" w:rsidP="00714375">
            <w:pPr>
              <w:tabs>
                <w:tab w:val="left" w:pos="709"/>
              </w:tabs>
              <w:suppressAutoHyphens/>
              <w:rPr>
                <w:sz w:val="22"/>
                <w:szCs w:val="22"/>
                <w:lang w:eastAsia="en-US"/>
              </w:rPr>
            </w:pPr>
            <w:sdt>
              <w:sdtPr>
                <w:rPr>
                  <w:rFonts w:ascii="Segoe UI Symbol" w:eastAsia="MS Gothic" w:hAnsi="Segoe UI Symbol" w:cs="Segoe UI Symbol"/>
                  <w:sz w:val="22"/>
                  <w:szCs w:val="22"/>
                </w:rPr>
                <w:id w:val="544490968"/>
                <w14:checkbox>
                  <w14:checked w14:val="0"/>
                  <w14:checkedState w14:val="2612" w14:font="MS Gothic"/>
                  <w14:uncheckedState w14:val="2610" w14:font="MS Gothic"/>
                </w14:checkbox>
              </w:sdtPr>
              <w:sdtEndPr/>
              <w:sdtContent>
                <w:r w:rsidR="00577C1B" w:rsidRPr="00B00294">
                  <w:rPr>
                    <w:rFonts w:ascii="Segoe UI Symbol" w:eastAsia="MS Gothic" w:hAnsi="Segoe UI Symbol" w:cs="Segoe UI Symbol" w:hint="eastAsia"/>
                    <w:sz w:val="22"/>
                    <w:szCs w:val="22"/>
                  </w:rPr>
                  <w:t>☐</w:t>
                </w:r>
              </w:sdtContent>
            </w:sdt>
            <w:r w:rsidR="00577C1B" w:rsidRPr="00B00294">
              <w:rPr>
                <w:sz w:val="22"/>
                <w:szCs w:val="22"/>
                <w:lang w:eastAsia="en-US"/>
              </w:rPr>
              <w:t xml:space="preserve"> stopień/tytuł naukowy;</w:t>
            </w:r>
          </w:p>
          <w:p w14:paraId="49B6D31E" w14:textId="77777777" w:rsidR="00577C1B" w:rsidRPr="00B00294" w:rsidRDefault="00915BB9" w:rsidP="00714375">
            <w:pPr>
              <w:tabs>
                <w:tab w:val="left" w:pos="709"/>
              </w:tabs>
              <w:suppressAutoHyphens/>
              <w:rPr>
                <w:sz w:val="22"/>
                <w:szCs w:val="22"/>
                <w:lang w:eastAsia="en-US"/>
              </w:rPr>
            </w:pPr>
            <w:sdt>
              <w:sdtPr>
                <w:rPr>
                  <w:sz w:val="22"/>
                  <w:szCs w:val="22"/>
                  <w:lang w:eastAsia="en-US"/>
                </w:rPr>
                <w:id w:val="-1113580672"/>
                <w14:checkbox>
                  <w14:checked w14:val="0"/>
                  <w14:checkedState w14:val="2612" w14:font="MS Gothic"/>
                  <w14:uncheckedState w14:val="2610" w14:font="MS Gothic"/>
                </w14:checkbox>
              </w:sdtPr>
              <w:sdtEndPr/>
              <w:sdtContent>
                <w:r w:rsidR="00577C1B" w:rsidRPr="00B00294">
                  <w:rPr>
                    <w:rFonts w:eastAsia="MS Gothic" w:hint="eastAsia"/>
                    <w:sz w:val="22"/>
                    <w:szCs w:val="22"/>
                    <w:lang w:eastAsia="en-US"/>
                  </w:rPr>
                  <w:t>☐</w:t>
                </w:r>
              </w:sdtContent>
            </w:sdt>
            <w:r w:rsidR="00577C1B" w:rsidRPr="00B00294">
              <w:rPr>
                <w:sz w:val="22"/>
                <w:szCs w:val="22"/>
                <w:lang w:eastAsia="en-US"/>
              </w:rPr>
              <w:t xml:space="preserve"> wykształcenie, w tym uzupełniające;</w:t>
            </w:r>
          </w:p>
          <w:p w14:paraId="05CE0E47" w14:textId="77777777" w:rsidR="00577C1B" w:rsidRPr="00B00294" w:rsidRDefault="00915BB9" w:rsidP="00714375">
            <w:pPr>
              <w:tabs>
                <w:tab w:val="left" w:pos="709"/>
              </w:tabs>
              <w:suppressAutoHyphens/>
              <w:rPr>
                <w:sz w:val="22"/>
                <w:szCs w:val="22"/>
                <w:lang w:eastAsia="en-US"/>
              </w:rPr>
            </w:pPr>
            <w:sdt>
              <w:sdtPr>
                <w:rPr>
                  <w:sz w:val="22"/>
                  <w:szCs w:val="22"/>
                  <w:lang w:eastAsia="en-US"/>
                </w:rPr>
                <w:id w:val="1068383593"/>
                <w14:checkbox>
                  <w14:checked w14:val="0"/>
                  <w14:checkedState w14:val="2612" w14:font="MS Gothic"/>
                  <w14:uncheckedState w14:val="2610" w14:font="MS Gothic"/>
                </w14:checkbox>
              </w:sdtPr>
              <w:sdtEndPr/>
              <w:sdtContent>
                <w:r w:rsidR="00577C1B" w:rsidRPr="00B00294">
                  <w:rPr>
                    <w:rFonts w:eastAsia="MS Gothic" w:hint="eastAsia"/>
                    <w:sz w:val="22"/>
                    <w:szCs w:val="22"/>
                    <w:lang w:eastAsia="en-US"/>
                  </w:rPr>
                  <w:t>☐</w:t>
                </w:r>
              </w:sdtContent>
            </w:sdt>
            <w:r w:rsidR="00577C1B" w:rsidRPr="00B00294">
              <w:rPr>
                <w:sz w:val="22"/>
                <w:szCs w:val="22"/>
                <w:lang w:eastAsia="en-US"/>
              </w:rPr>
              <w:t xml:space="preserve"> dotychczasowe zatrudnienie;</w:t>
            </w:r>
          </w:p>
          <w:p w14:paraId="4D066E3E" w14:textId="77777777" w:rsidR="00577C1B" w:rsidRPr="00B00294" w:rsidRDefault="00915BB9" w:rsidP="00714375">
            <w:pPr>
              <w:tabs>
                <w:tab w:val="left" w:pos="709"/>
              </w:tabs>
              <w:suppressAutoHyphens/>
              <w:rPr>
                <w:sz w:val="22"/>
                <w:szCs w:val="22"/>
                <w:lang w:eastAsia="en-US"/>
              </w:rPr>
            </w:pPr>
            <w:sdt>
              <w:sdtPr>
                <w:rPr>
                  <w:rFonts w:ascii="Segoe UI Symbol" w:eastAsia="MS Gothic" w:hAnsi="Segoe UI Symbol" w:cs="Segoe UI Symbol"/>
                  <w:sz w:val="22"/>
                  <w:szCs w:val="22"/>
                </w:rPr>
                <w:id w:val="1054966978"/>
                <w14:checkbox>
                  <w14:checked w14:val="0"/>
                  <w14:checkedState w14:val="2612" w14:font="MS Gothic"/>
                  <w14:uncheckedState w14:val="2610" w14:font="MS Gothic"/>
                </w14:checkbox>
              </w:sdtPr>
              <w:sdtEndPr/>
              <w:sdtContent>
                <w:r w:rsidR="00577C1B" w:rsidRPr="00B00294">
                  <w:rPr>
                    <w:rFonts w:ascii="Segoe UI Symbol" w:eastAsia="MS Gothic" w:hAnsi="Segoe UI Symbol" w:cs="Segoe UI Symbol" w:hint="eastAsia"/>
                    <w:sz w:val="22"/>
                    <w:szCs w:val="22"/>
                  </w:rPr>
                  <w:t>☐</w:t>
                </w:r>
              </w:sdtContent>
            </w:sdt>
            <w:r w:rsidR="00577C1B" w:rsidRPr="00B00294">
              <w:rPr>
                <w:sz w:val="22"/>
                <w:szCs w:val="22"/>
                <w:lang w:eastAsia="en-US"/>
              </w:rPr>
              <w:t xml:space="preserve"> wizerunek osoby;</w:t>
            </w:r>
          </w:p>
          <w:p w14:paraId="0AC02010" w14:textId="77777777" w:rsidR="00577C1B" w:rsidRPr="00B00294" w:rsidRDefault="00915BB9" w:rsidP="00714375">
            <w:pPr>
              <w:tabs>
                <w:tab w:val="left" w:pos="709"/>
              </w:tabs>
              <w:suppressAutoHyphens/>
              <w:rPr>
                <w:sz w:val="22"/>
                <w:szCs w:val="22"/>
                <w:lang w:eastAsia="en-US"/>
              </w:rPr>
            </w:pPr>
            <w:sdt>
              <w:sdtPr>
                <w:rPr>
                  <w:rFonts w:ascii="Segoe UI Symbol" w:eastAsia="MS Gothic" w:hAnsi="Segoe UI Symbol" w:cs="Segoe UI Symbol"/>
                  <w:sz w:val="22"/>
                  <w:szCs w:val="22"/>
                </w:rPr>
                <w:id w:val="1457368944"/>
                <w14:checkbox>
                  <w14:checked w14:val="0"/>
                  <w14:checkedState w14:val="2612" w14:font="MS Gothic"/>
                  <w14:uncheckedState w14:val="2610" w14:font="MS Gothic"/>
                </w14:checkbox>
              </w:sdtPr>
              <w:sdtEndPr/>
              <w:sdtContent>
                <w:r w:rsidR="00577C1B" w:rsidRPr="00B00294">
                  <w:rPr>
                    <w:rFonts w:ascii="Segoe UI Symbol" w:eastAsia="MS Gothic" w:hAnsi="Segoe UI Symbol" w:cs="Segoe UI Symbol" w:hint="eastAsia"/>
                    <w:sz w:val="22"/>
                    <w:szCs w:val="22"/>
                  </w:rPr>
                  <w:t>☐</w:t>
                </w:r>
              </w:sdtContent>
            </w:sdt>
            <w:r w:rsidR="00577C1B" w:rsidRPr="00B00294">
              <w:rPr>
                <w:sz w:val="22"/>
                <w:szCs w:val="22"/>
                <w:lang w:eastAsia="en-US"/>
              </w:rPr>
              <w:t xml:space="preserve"> dodatkowe uprawnienia;</w:t>
            </w:r>
          </w:p>
          <w:p w14:paraId="079AA9A2" w14:textId="77777777" w:rsidR="00577C1B" w:rsidRPr="00B00294" w:rsidRDefault="00915BB9" w:rsidP="00714375">
            <w:pPr>
              <w:tabs>
                <w:tab w:val="left" w:pos="709"/>
              </w:tabs>
              <w:suppressAutoHyphens/>
              <w:rPr>
                <w:sz w:val="22"/>
                <w:szCs w:val="22"/>
                <w:lang w:eastAsia="en-US"/>
              </w:rPr>
            </w:pPr>
            <w:sdt>
              <w:sdtPr>
                <w:rPr>
                  <w:rFonts w:ascii="Segoe UI Symbol" w:hAnsi="Segoe UI Symbol" w:cs="Segoe UI Symbol"/>
                  <w:sz w:val="22"/>
                  <w:szCs w:val="22"/>
                  <w:lang w:eastAsia="en-US"/>
                </w:rPr>
                <w:id w:val="-1240098065"/>
                <w14:checkbox>
                  <w14:checked w14:val="0"/>
                  <w14:checkedState w14:val="2612" w14:font="MS Gothic"/>
                  <w14:uncheckedState w14:val="2610" w14:font="MS Gothic"/>
                </w14:checkbox>
              </w:sdtPr>
              <w:sdtEndPr/>
              <w:sdtContent>
                <w:r w:rsidR="00577C1B" w:rsidRPr="00B00294">
                  <w:rPr>
                    <w:rFonts w:ascii="Segoe UI Symbol" w:eastAsia="MS Gothic" w:hAnsi="Segoe UI Symbol" w:cs="Segoe UI Symbol" w:hint="eastAsia"/>
                    <w:sz w:val="22"/>
                    <w:szCs w:val="22"/>
                    <w:lang w:eastAsia="en-US"/>
                  </w:rPr>
                  <w:t>☐</w:t>
                </w:r>
              </w:sdtContent>
            </w:sdt>
            <w:r w:rsidR="00577C1B" w:rsidRPr="00B00294">
              <w:rPr>
                <w:rFonts w:ascii="Segoe UI Symbol" w:hAnsi="Segoe UI Symbol" w:cs="Segoe UI Symbol"/>
                <w:sz w:val="22"/>
                <w:szCs w:val="22"/>
                <w:lang w:eastAsia="en-US"/>
              </w:rPr>
              <w:t xml:space="preserve"> </w:t>
            </w:r>
            <w:r w:rsidR="00577C1B" w:rsidRPr="00B00294">
              <w:rPr>
                <w:sz w:val="22"/>
                <w:szCs w:val="22"/>
                <w:lang w:eastAsia="en-US"/>
              </w:rPr>
              <w:t>nr rejestracyjny pojazdu;</w:t>
            </w:r>
          </w:p>
          <w:p w14:paraId="536A5895" w14:textId="77777777" w:rsidR="00577C1B" w:rsidRPr="00B00294" w:rsidRDefault="00915BB9" w:rsidP="00714375">
            <w:pPr>
              <w:tabs>
                <w:tab w:val="left" w:pos="709"/>
              </w:tabs>
              <w:suppressAutoHyphens/>
              <w:rPr>
                <w:sz w:val="22"/>
                <w:szCs w:val="22"/>
                <w:lang w:eastAsia="en-US"/>
              </w:rPr>
            </w:pPr>
            <w:sdt>
              <w:sdtPr>
                <w:rPr>
                  <w:sz w:val="22"/>
                  <w:szCs w:val="22"/>
                  <w:lang w:eastAsia="en-US"/>
                </w:rPr>
                <w:id w:val="691739758"/>
                <w14:checkbox>
                  <w14:checked w14:val="0"/>
                  <w14:checkedState w14:val="2612" w14:font="MS Gothic"/>
                  <w14:uncheckedState w14:val="2610" w14:font="MS Gothic"/>
                </w14:checkbox>
              </w:sdtPr>
              <w:sdtEndPr/>
              <w:sdtContent>
                <w:r w:rsidR="00577C1B" w:rsidRPr="00B00294">
                  <w:rPr>
                    <w:rFonts w:eastAsia="MS Gothic" w:hint="eastAsia"/>
                    <w:sz w:val="22"/>
                    <w:szCs w:val="22"/>
                    <w:lang w:eastAsia="en-US"/>
                  </w:rPr>
                  <w:t>☐</w:t>
                </w:r>
              </w:sdtContent>
            </w:sdt>
            <w:r w:rsidR="00577C1B" w:rsidRPr="00B00294">
              <w:rPr>
                <w:sz w:val="22"/>
                <w:szCs w:val="22"/>
                <w:lang w:eastAsia="en-US"/>
              </w:rPr>
              <w:t xml:space="preserve"> dane o stanie zdrowia (pomiar temperatury ciała przy wejściu do obiektu);</w:t>
            </w:r>
          </w:p>
          <w:p w14:paraId="31D536D4" w14:textId="77777777" w:rsidR="00577C1B" w:rsidRPr="00B00294" w:rsidRDefault="00915BB9" w:rsidP="0071437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30927492"/>
                <w14:checkbox>
                  <w14:checked w14:val="0"/>
                  <w14:checkedState w14:val="2612" w14:font="MS Gothic"/>
                  <w14:uncheckedState w14:val="2610" w14:font="MS Gothic"/>
                </w14:checkbox>
              </w:sdtPr>
              <w:sdtEndPr/>
              <w:sdtContent>
                <w:r w:rsidR="00577C1B" w:rsidRPr="00B00294">
                  <w:rPr>
                    <w:rFonts w:ascii="Segoe UI Symbol" w:eastAsia="MS Gothic" w:hAnsi="Segoe UI Symbol" w:cs="Segoe UI Symbol" w:hint="eastAsia"/>
                    <w:sz w:val="22"/>
                    <w:szCs w:val="22"/>
                  </w:rPr>
                  <w:t>☐</w:t>
                </w:r>
              </w:sdtContent>
            </w:sdt>
            <w:r w:rsidR="00577C1B" w:rsidRPr="00B00294">
              <w:rPr>
                <w:rFonts w:eastAsia="MS Mincho"/>
                <w:sz w:val="22"/>
                <w:szCs w:val="22"/>
              </w:rPr>
              <w:t xml:space="preserve"> inne: </w:t>
            </w:r>
            <w:r w:rsidR="00577C1B" w:rsidRPr="00B00294">
              <w:rPr>
                <w:rFonts w:eastAsia="MS Mincho"/>
                <w:i/>
                <w:sz w:val="22"/>
                <w:szCs w:val="22"/>
              </w:rPr>
              <w:t>………………………………</w:t>
            </w:r>
          </w:p>
          <w:p w14:paraId="5BA52FAA" w14:textId="77777777" w:rsidR="00577C1B" w:rsidRPr="00B00294" w:rsidRDefault="00577C1B" w:rsidP="00714375">
            <w:pPr>
              <w:tabs>
                <w:tab w:val="left" w:pos="709"/>
              </w:tabs>
              <w:suppressAutoHyphens/>
              <w:rPr>
                <w:rFonts w:eastAsia="MS Mincho"/>
                <w:i/>
                <w:sz w:val="22"/>
                <w:szCs w:val="22"/>
              </w:rPr>
            </w:pPr>
          </w:p>
        </w:tc>
      </w:tr>
      <w:bookmarkEnd w:id="310"/>
    </w:tbl>
    <w:p w14:paraId="267B3711" w14:textId="77777777" w:rsidR="00577C1B" w:rsidRPr="005A63CC" w:rsidRDefault="00577C1B" w:rsidP="00577C1B">
      <w:pPr>
        <w:tabs>
          <w:tab w:val="left" w:pos="709"/>
        </w:tabs>
        <w:suppressAutoHyphens/>
        <w:spacing w:line="276" w:lineRule="auto"/>
        <w:rPr>
          <w:iCs/>
          <w:color w:val="FF0000"/>
          <w:sz w:val="22"/>
          <w:szCs w:val="22"/>
          <w:highlight w:val="yellow"/>
        </w:rPr>
      </w:pPr>
    </w:p>
    <w:p w14:paraId="2C5A0693" w14:textId="77777777" w:rsidR="000C23F8" w:rsidRPr="001428DB" w:rsidRDefault="000C23F8" w:rsidP="000C23F8">
      <w:pPr>
        <w:tabs>
          <w:tab w:val="left" w:pos="709"/>
        </w:tabs>
        <w:suppressAutoHyphens/>
        <w:rPr>
          <w:iCs/>
          <w:color w:val="FF0000"/>
          <w:sz w:val="22"/>
          <w:szCs w:val="22"/>
          <w:highlight w:val="yellow"/>
        </w:rPr>
      </w:pPr>
    </w:p>
    <w:p w14:paraId="14BAF505" w14:textId="77777777" w:rsidR="000C23F8" w:rsidRPr="001428DB" w:rsidRDefault="000C23F8" w:rsidP="00085E35">
      <w:pPr>
        <w:numPr>
          <w:ilvl w:val="0"/>
          <w:numId w:val="56"/>
        </w:numPr>
        <w:tabs>
          <w:tab w:val="left" w:pos="709"/>
        </w:tabs>
        <w:suppressAutoHyphens/>
        <w:ind w:left="348"/>
        <w:jc w:val="both"/>
        <w:rPr>
          <w:sz w:val="22"/>
          <w:szCs w:val="22"/>
          <w:lang w:val="x-none"/>
        </w:rPr>
      </w:pPr>
      <w:r w:rsidRPr="001428DB">
        <w:rPr>
          <w:sz w:val="22"/>
          <w:szCs w:val="22"/>
          <w:lang w:val="x-none"/>
        </w:rPr>
        <w:t xml:space="preserve">Zmiana zakresu danych osobowych podlegających przetwarzaniu, zmiana celu, środków i sposobu przetwarzania danych osobowych może zostać dokonana jedynie w drodze zmiany niniejszej </w:t>
      </w:r>
      <w:r w:rsidRPr="001428DB">
        <w:rPr>
          <w:sz w:val="22"/>
          <w:szCs w:val="22"/>
        </w:rPr>
        <w:t>U</w:t>
      </w:r>
      <w:r w:rsidRPr="001428DB">
        <w:rPr>
          <w:sz w:val="22"/>
          <w:szCs w:val="22"/>
          <w:lang w:val="x-none"/>
        </w:rPr>
        <w:t xml:space="preserve">mowy. </w:t>
      </w:r>
    </w:p>
    <w:p w14:paraId="63567C75" w14:textId="77777777" w:rsidR="000C23F8" w:rsidRPr="001428DB" w:rsidRDefault="000C23F8" w:rsidP="00085E35">
      <w:pPr>
        <w:numPr>
          <w:ilvl w:val="0"/>
          <w:numId w:val="56"/>
        </w:numPr>
        <w:tabs>
          <w:tab w:val="left" w:pos="709"/>
        </w:tabs>
        <w:suppressAutoHyphens/>
        <w:ind w:left="348"/>
        <w:jc w:val="both"/>
        <w:rPr>
          <w:sz w:val="22"/>
          <w:szCs w:val="22"/>
          <w:lang w:val="x-none"/>
        </w:rPr>
      </w:pPr>
      <w:r w:rsidRPr="001428DB">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1428DB">
        <w:rPr>
          <w:sz w:val="22"/>
          <w:szCs w:val="22"/>
        </w:rPr>
        <w:t>U</w:t>
      </w:r>
      <w:r w:rsidRPr="001428DB">
        <w:rPr>
          <w:sz w:val="22"/>
          <w:szCs w:val="22"/>
          <w:lang w:val="x-none"/>
        </w:rPr>
        <w:t>mowy.</w:t>
      </w:r>
    </w:p>
    <w:p w14:paraId="07F184D3" w14:textId="77777777" w:rsidR="000C23F8" w:rsidRPr="001428DB" w:rsidRDefault="000C23F8" w:rsidP="00085E35">
      <w:pPr>
        <w:numPr>
          <w:ilvl w:val="0"/>
          <w:numId w:val="56"/>
        </w:numPr>
        <w:ind w:left="348"/>
        <w:contextualSpacing/>
        <w:jc w:val="both"/>
        <w:rPr>
          <w:sz w:val="22"/>
          <w:szCs w:val="22"/>
        </w:rPr>
      </w:pPr>
      <w:r w:rsidRPr="001428DB">
        <w:rPr>
          <w:sz w:val="22"/>
          <w:szCs w:val="22"/>
        </w:rPr>
        <w:t xml:space="preserve">Podmiot Przetwarzający oświadcza, że zgodnie z art. 32 RODO opracował i wdrożył wszelkie środki techniczne i organizacyjne odpowiednie do celów, zakresu przetwarzania danych osobowych </w:t>
      </w:r>
      <w:r w:rsidRPr="001428DB">
        <w:rPr>
          <w:sz w:val="22"/>
          <w:szCs w:val="22"/>
        </w:rPr>
        <w:lastRenderedPageBreak/>
        <w:t xml:space="preserve">oraz ryzyka naruszenia praw lub wolności osób fizycznych, zapewniające właściwy stopień bezpieczeństwa odpowiadający temu ryzyku. </w:t>
      </w:r>
    </w:p>
    <w:p w14:paraId="578150D7" w14:textId="77777777" w:rsidR="000C23F8" w:rsidRPr="001428DB" w:rsidRDefault="000C23F8" w:rsidP="00085E35">
      <w:pPr>
        <w:numPr>
          <w:ilvl w:val="0"/>
          <w:numId w:val="56"/>
        </w:numPr>
        <w:ind w:left="348"/>
        <w:contextualSpacing/>
        <w:jc w:val="both"/>
      </w:pPr>
      <w:r w:rsidRPr="001428DB">
        <w:rPr>
          <w:sz w:val="22"/>
          <w:szCs w:val="22"/>
        </w:rPr>
        <w:t xml:space="preserve">Podmiot Przetwarzający oświadcza, że posiada dokumentację opisującą sposób przetwarzania danych osobowych. </w:t>
      </w:r>
    </w:p>
    <w:p w14:paraId="17073F2B" w14:textId="77777777" w:rsidR="000C23F8" w:rsidRPr="001428DB" w:rsidRDefault="000C23F8" w:rsidP="00085E35">
      <w:pPr>
        <w:numPr>
          <w:ilvl w:val="0"/>
          <w:numId w:val="56"/>
        </w:numPr>
        <w:ind w:left="348"/>
        <w:contextualSpacing/>
        <w:jc w:val="both"/>
        <w:rPr>
          <w:sz w:val="22"/>
          <w:szCs w:val="22"/>
        </w:rPr>
      </w:pPr>
      <w:r w:rsidRPr="001428DB">
        <w:rPr>
          <w:sz w:val="22"/>
          <w:szCs w:val="22"/>
        </w:rPr>
        <w:t xml:space="preserve">Podmiot przetwarzający oświadcza, że zatrudnia pracowników posiadających doświadczenie </w:t>
      </w:r>
      <w:r w:rsidRPr="001428DB">
        <w:rPr>
          <w:sz w:val="22"/>
          <w:szCs w:val="22"/>
        </w:rPr>
        <w:br/>
        <w:t xml:space="preserve">i wiedzę niezbędne do wykonania przedmiotu Umowy, a także, że posiada środki techniczne </w:t>
      </w:r>
      <w:r w:rsidRPr="001428DB">
        <w:rPr>
          <w:sz w:val="22"/>
          <w:szCs w:val="22"/>
        </w:rPr>
        <w:br/>
        <w:t>i organizacyjne zapewniające ochronę przetwarzanych danych osobowych odpowiednią do zagrożeń oraz kategorii danych objętych ochroną.</w:t>
      </w:r>
    </w:p>
    <w:p w14:paraId="0C0F2027" w14:textId="77777777" w:rsidR="000C23F8" w:rsidRPr="001428DB" w:rsidRDefault="000C23F8" w:rsidP="00085E35">
      <w:pPr>
        <w:numPr>
          <w:ilvl w:val="0"/>
          <w:numId w:val="56"/>
        </w:numPr>
        <w:suppressAutoHyphens/>
        <w:ind w:left="348"/>
        <w:contextualSpacing/>
        <w:jc w:val="both"/>
        <w:rPr>
          <w:sz w:val="22"/>
          <w:szCs w:val="22"/>
        </w:rPr>
      </w:pPr>
      <w:r w:rsidRPr="001428DB">
        <w:rPr>
          <w:sz w:val="22"/>
          <w:szCs w:val="22"/>
        </w:rPr>
        <w:t>Podmiot Przetwarzający oświadcza, że wszystkie osoby zatrudnione przy przetwarzaniu danych osobowych zostały zobowiązane do zachowania tajemnicy lub podlegają ustawowemu obowiązkowi zachowania tajemnicy.</w:t>
      </w:r>
    </w:p>
    <w:p w14:paraId="3B512F3E" w14:textId="77777777" w:rsidR="000C23F8" w:rsidRPr="001428DB" w:rsidRDefault="000C23F8" w:rsidP="00085E35">
      <w:pPr>
        <w:numPr>
          <w:ilvl w:val="0"/>
          <w:numId w:val="56"/>
        </w:numPr>
        <w:suppressAutoHyphens/>
        <w:ind w:left="348"/>
        <w:contextualSpacing/>
        <w:jc w:val="both"/>
        <w:rPr>
          <w:sz w:val="22"/>
          <w:szCs w:val="22"/>
        </w:rPr>
      </w:pPr>
      <w:r w:rsidRPr="001428DB">
        <w:rPr>
          <w:sz w:val="22"/>
          <w:szCs w:val="22"/>
        </w:rPr>
        <w:t>Podmiot Przetwarzający oświadcza, że pracownicy, którymi będzie się posługiwał przy wykonywaniu czynności stanowiących przedmiot Umowy zostaną przeszkoleni w zakresie:</w:t>
      </w:r>
    </w:p>
    <w:p w14:paraId="348E2468" w14:textId="77777777" w:rsidR="000C23F8" w:rsidRPr="001428DB" w:rsidRDefault="000C23F8" w:rsidP="00085E35">
      <w:pPr>
        <w:numPr>
          <w:ilvl w:val="0"/>
          <w:numId w:val="64"/>
        </w:numPr>
        <w:suppressAutoHyphens/>
        <w:ind w:left="348"/>
        <w:contextualSpacing/>
        <w:jc w:val="both"/>
        <w:rPr>
          <w:sz w:val="22"/>
          <w:szCs w:val="22"/>
        </w:rPr>
      </w:pPr>
      <w:r w:rsidRPr="001428DB">
        <w:rPr>
          <w:sz w:val="22"/>
          <w:szCs w:val="22"/>
        </w:rPr>
        <w:t>przepisów prawa i procedur dotyczących postępowania przy przetwarzaniu danych osobowych,</w:t>
      </w:r>
    </w:p>
    <w:p w14:paraId="4C177D2D" w14:textId="77777777" w:rsidR="000C23F8" w:rsidRPr="001428DB" w:rsidRDefault="000C23F8" w:rsidP="00085E35">
      <w:pPr>
        <w:numPr>
          <w:ilvl w:val="0"/>
          <w:numId w:val="64"/>
        </w:numPr>
        <w:suppressAutoHyphens/>
        <w:ind w:left="348"/>
        <w:contextualSpacing/>
        <w:jc w:val="both"/>
        <w:rPr>
          <w:sz w:val="22"/>
          <w:szCs w:val="22"/>
        </w:rPr>
      </w:pPr>
      <w:r w:rsidRPr="001428DB">
        <w:rPr>
          <w:sz w:val="22"/>
          <w:szCs w:val="22"/>
        </w:rPr>
        <w:t>przepisów prawa i procedur dotyczących postępowania w sytuacji naruszenia bezpieczeństwa danych osobowych,</w:t>
      </w:r>
    </w:p>
    <w:p w14:paraId="3C2A078E" w14:textId="77777777" w:rsidR="000C23F8" w:rsidRPr="001428DB" w:rsidRDefault="000C23F8" w:rsidP="00085E35">
      <w:pPr>
        <w:numPr>
          <w:ilvl w:val="0"/>
          <w:numId w:val="64"/>
        </w:numPr>
        <w:suppressAutoHyphens/>
        <w:ind w:left="348"/>
        <w:contextualSpacing/>
        <w:jc w:val="both"/>
        <w:rPr>
          <w:sz w:val="22"/>
          <w:szCs w:val="22"/>
        </w:rPr>
      </w:pPr>
      <w:r w:rsidRPr="001428DB">
        <w:rPr>
          <w:sz w:val="22"/>
          <w:szCs w:val="22"/>
        </w:rPr>
        <w:t>realizacji praw osób, których dane dotyczą.</w:t>
      </w:r>
    </w:p>
    <w:p w14:paraId="3370B51E" w14:textId="77777777" w:rsidR="000C23F8" w:rsidRPr="001428DB" w:rsidRDefault="000C23F8" w:rsidP="00085E35">
      <w:pPr>
        <w:numPr>
          <w:ilvl w:val="0"/>
          <w:numId w:val="56"/>
        </w:numPr>
        <w:ind w:left="348"/>
        <w:contextualSpacing/>
        <w:jc w:val="both"/>
        <w:rPr>
          <w:sz w:val="22"/>
          <w:szCs w:val="22"/>
        </w:rPr>
      </w:pPr>
      <w:r w:rsidRPr="001428DB">
        <w:rPr>
          <w:sz w:val="22"/>
          <w:szCs w:val="22"/>
        </w:rPr>
        <w:t xml:space="preserve">Jeżeli Podmiot Przetwarzający naruszy przy określaniu celów i sposobów przetwarzania danych osobowych postanowienia niniejszej Umowy, przepisy RODO, </w:t>
      </w:r>
      <w:r>
        <w:rPr>
          <w:sz w:val="22"/>
          <w:szCs w:val="22"/>
        </w:rPr>
        <w:t>U</w:t>
      </w:r>
      <w:r w:rsidRPr="001428DB">
        <w:rPr>
          <w:sz w:val="22"/>
          <w:szCs w:val="22"/>
        </w:rPr>
        <w:t xml:space="preserve">stawy </w:t>
      </w:r>
      <w:bookmarkStart w:id="311" w:name="_Hlk81471138"/>
      <w:r>
        <w:rPr>
          <w:sz w:val="22"/>
          <w:szCs w:val="22"/>
        </w:rPr>
        <w:t xml:space="preserve">z dnia 10 maja 2018 roku </w:t>
      </w:r>
      <w:bookmarkEnd w:id="311"/>
      <w:r>
        <w:rPr>
          <w:sz w:val="22"/>
          <w:szCs w:val="22"/>
        </w:rPr>
        <w:br/>
      </w:r>
      <w:r w:rsidRPr="001428DB">
        <w:rPr>
          <w:sz w:val="22"/>
          <w:szCs w:val="22"/>
        </w:rPr>
        <w:t>o ochronie danych osobowych</w:t>
      </w:r>
      <w:r>
        <w:rPr>
          <w:sz w:val="22"/>
          <w:szCs w:val="22"/>
        </w:rPr>
        <w:t xml:space="preserve"> </w:t>
      </w:r>
      <w:bookmarkStart w:id="312" w:name="_Hlk81471160"/>
      <w:r>
        <w:rPr>
          <w:sz w:val="22"/>
          <w:szCs w:val="22"/>
        </w:rPr>
        <w:t>(Dz.U. z 2018 r., poz. 1000 z późn. zm.)</w:t>
      </w:r>
      <w:bookmarkEnd w:id="312"/>
      <w:r w:rsidRPr="001428DB">
        <w:rPr>
          <w:sz w:val="22"/>
          <w:szCs w:val="22"/>
        </w:rPr>
        <w:t xml:space="preserve">, rozporządzeń lub innych aktów regulujących zasady ochrony danych osobowych, wówczas uznaje się go za administratora w odniesieniu do tego przetwarzania. </w:t>
      </w:r>
    </w:p>
    <w:p w14:paraId="05E11446" w14:textId="77777777" w:rsidR="000C23F8" w:rsidRPr="001428DB" w:rsidRDefault="000C23F8" w:rsidP="00085E35">
      <w:pPr>
        <w:numPr>
          <w:ilvl w:val="0"/>
          <w:numId w:val="56"/>
        </w:numPr>
        <w:suppressAutoHyphens/>
        <w:ind w:left="348"/>
        <w:contextualSpacing/>
        <w:jc w:val="both"/>
        <w:rPr>
          <w:sz w:val="22"/>
          <w:szCs w:val="22"/>
        </w:rPr>
      </w:pPr>
      <w:r w:rsidRPr="001428DB">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26D362C6" w14:textId="77777777" w:rsidR="000C23F8" w:rsidRPr="001428DB" w:rsidRDefault="000C23F8" w:rsidP="00085E35">
      <w:pPr>
        <w:numPr>
          <w:ilvl w:val="0"/>
          <w:numId w:val="56"/>
        </w:numPr>
        <w:suppressAutoHyphens/>
        <w:ind w:left="348"/>
        <w:contextualSpacing/>
        <w:jc w:val="both"/>
        <w:rPr>
          <w:sz w:val="22"/>
          <w:szCs w:val="22"/>
        </w:rPr>
      </w:pPr>
      <w:r w:rsidRPr="001428DB">
        <w:rPr>
          <w:sz w:val="22"/>
          <w:szCs w:val="22"/>
        </w:rPr>
        <w:t xml:space="preserve">Podmiot </w:t>
      </w:r>
      <w:r>
        <w:rPr>
          <w:sz w:val="22"/>
          <w:szCs w:val="22"/>
        </w:rPr>
        <w:t>P</w:t>
      </w:r>
      <w:r w:rsidRPr="001428DB">
        <w:rPr>
          <w:sz w:val="22"/>
          <w:szCs w:val="22"/>
        </w:rPr>
        <w:t xml:space="preserve">rzetwarzający ponosi pełną odpowiedzialność wobec Administratora </w:t>
      </w:r>
      <w:r>
        <w:rPr>
          <w:sz w:val="22"/>
          <w:szCs w:val="22"/>
        </w:rPr>
        <w:t xml:space="preserve">Danych Osobowych </w:t>
      </w:r>
      <w:r w:rsidRPr="001428DB">
        <w:rPr>
          <w:sz w:val="22"/>
          <w:szCs w:val="22"/>
        </w:rPr>
        <w:t>za niewywiązanie się ze spoczywających na podwykonawcy obowiązków ochrony danych osobowych.</w:t>
      </w:r>
    </w:p>
    <w:p w14:paraId="16811941" w14:textId="77777777" w:rsidR="000C23F8" w:rsidRPr="001428DB" w:rsidRDefault="000C23F8" w:rsidP="00085E35">
      <w:pPr>
        <w:numPr>
          <w:ilvl w:val="0"/>
          <w:numId w:val="56"/>
        </w:numPr>
        <w:suppressAutoHyphens/>
        <w:ind w:left="348"/>
        <w:contextualSpacing/>
        <w:jc w:val="both"/>
        <w:rPr>
          <w:sz w:val="22"/>
          <w:szCs w:val="22"/>
        </w:rPr>
      </w:pPr>
      <w:r w:rsidRPr="001428DB">
        <w:rPr>
          <w:sz w:val="22"/>
          <w:szCs w:val="22"/>
        </w:rPr>
        <w:t xml:space="preserve">Przekazanie powierzonych danych </w:t>
      </w:r>
      <w:r>
        <w:rPr>
          <w:sz w:val="22"/>
          <w:szCs w:val="22"/>
        </w:rPr>
        <w:t xml:space="preserve">osobowych </w:t>
      </w:r>
      <w:r w:rsidRPr="001428DB">
        <w:rPr>
          <w:sz w:val="22"/>
          <w:szCs w:val="22"/>
        </w:rPr>
        <w:t>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71B2857D" w14:textId="77777777" w:rsidR="000C23F8" w:rsidRPr="001428DB" w:rsidRDefault="000C23F8" w:rsidP="00085E35">
      <w:pPr>
        <w:numPr>
          <w:ilvl w:val="0"/>
          <w:numId w:val="56"/>
        </w:numPr>
        <w:suppressAutoHyphens/>
        <w:ind w:left="348"/>
        <w:contextualSpacing/>
        <w:jc w:val="both"/>
        <w:rPr>
          <w:sz w:val="22"/>
          <w:szCs w:val="22"/>
        </w:rPr>
      </w:pPr>
      <w:r w:rsidRPr="001428DB">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68B7F30F" w14:textId="77777777" w:rsidR="000C23F8" w:rsidRPr="001428DB" w:rsidRDefault="000C23F8" w:rsidP="00085E35">
      <w:pPr>
        <w:numPr>
          <w:ilvl w:val="0"/>
          <w:numId w:val="56"/>
        </w:numPr>
        <w:ind w:left="348"/>
        <w:contextualSpacing/>
        <w:jc w:val="both"/>
        <w:rPr>
          <w:sz w:val="22"/>
          <w:szCs w:val="22"/>
        </w:rPr>
      </w:pPr>
      <w:r w:rsidRPr="001428DB">
        <w:rPr>
          <w:sz w:val="22"/>
          <w:szCs w:val="22"/>
        </w:rPr>
        <w:t xml:space="preserve">O ile Strony nie postanowią inaczej, w przypadku rozwiązania lub wygaśnięcia Umowy, Podmiot Przetwarzający zobowiązuje się do zaprzestania przetwarzania danych osobowych </w:t>
      </w:r>
      <w:r w:rsidRPr="001428DB">
        <w:rPr>
          <w:sz w:val="22"/>
          <w:szCs w:val="22"/>
        </w:rPr>
        <w:br/>
        <w:t xml:space="preserve">w terminie zgodnym z obowiązującymi przepisami prawa. </w:t>
      </w:r>
    </w:p>
    <w:p w14:paraId="73F480F4" w14:textId="77777777" w:rsidR="000C23F8" w:rsidRPr="001428DB" w:rsidRDefault="000C23F8" w:rsidP="00085E35">
      <w:pPr>
        <w:numPr>
          <w:ilvl w:val="0"/>
          <w:numId w:val="56"/>
        </w:numPr>
        <w:suppressAutoHyphens/>
        <w:ind w:left="348"/>
        <w:contextualSpacing/>
        <w:jc w:val="both"/>
        <w:rPr>
          <w:sz w:val="22"/>
          <w:szCs w:val="22"/>
        </w:rPr>
      </w:pPr>
      <w:r w:rsidRPr="001428DB">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0604102C" w14:textId="77777777" w:rsidR="000C23F8" w:rsidRPr="001428DB" w:rsidRDefault="000C23F8" w:rsidP="00085E35">
      <w:pPr>
        <w:numPr>
          <w:ilvl w:val="0"/>
          <w:numId w:val="56"/>
        </w:numPr>
        <w:suppressAutoHyphens/>
        <w:ind w:left="348"/>
        <w:contextualSpacing/>
        <w:jc w:val="both"/>
        <w:rPr>
          <w:sz w:val="22"/>
          <w:szCs w:val="22"/>
        </w:rPr>
      </w:pPr>
      <w:r w:rsidRPr="001428DB">
        <w:rPr>
          <w:sz w:val="22"/>
          <w:szCs w:val="22"/>
        </w:rPr>
        <w:t xml:space="preserve">Podmiot Przetwarzający jest obowiązany wykonać decyzję Administratora Danych Osobowych, </w:t>
      </w:r>
      <w:r w:rsidRPr="001428DB">
        <w:rPr>
          <w:sz w:val="22"/>
          <w:szCs w:val="22"/>
        </w:rPr>
        <w:br/>
        <w:t>o której mowa powyżej w ust. 21, w terminie 7 dni od dnia jej doręczenia.</w:t>
      </w:r>
    </w:p>
    <w:p w14:paraId="64ED2174" w14:textId="77777777" w:rsidR="000C23F8" w:rsidRPr="001428DB" w:rsidRDefault="000C23F8" w:rsidP="00085E35">
      <w:pPr>
        <w:numPr>
          <w:ilvl w:val="0"/>
          <w:numId w:val="56"/>
        </w:numPr>
        <w:suppressAutoHyphens/>
        <w:ind w:left="348"/>
        <w:contextualSpacing/>
        <w:jc w:val="both"/>
        <w:rPr>
          <w:sz w:val="22"/>
          <w:szCs w:val="22"/>
        </w:rPr>
      </w:pPr>
      <w:r w:rsidRPr="001428DB">
        <w:rPr>
          <w:sz w:val="22"/>
          <w:szCs w:val="22"/>
        </w:rPr>
        <w:t>W przypadku decyzji Administratora Danych Osobowych o zwrocie danych, Administrator ma prawo zdecydować także na jakim nośniku dane mają zostać zwrócone.</w:t>
      </w:r>
    </w:p>
    <w:p w14:paraId="78294531" w14:textId="77777777" w:rsidR="000C23F8" w:rsidRPr="001428DB" w:rsidRDefault="000C23F8" w:rsidP="00085E35">
      <w:pPr>
        <w:numPr>
          <w:ilvl w:val="0"/>
          <w:numId w:val="56"/>
        </w:numPr>
        <w:suppressAutoHyphens/>
        <w:ind w:left="348"/>
        <w:contextualSpacing/>
        <w:jc w:val="both"/>
        <w:rPr>
          <w:sz w:val="22"/>
          <w:szCs w:val="22"/>
        </w:rPr>
      </w:pPr>
      <w:r w:rsidRPr="001428DB">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625051C6" w14:textId="77777777" w:rsidR="000C23F8" w:rsidRPr="001428DB" w:rsidRDefault="000C23F8" w:rsidP="00085E35">
      <w:pPr>
        <w:numPr>
          <w:ilvl w:val="0"/>
          <w:numId w:val="56"/>
        </w:numPr>
        <w:ind w:left="348"/>
        <w:contextualSpacing/>
        <w:jc w:val="both"/>
        <w:rPr>
          <w:sz w:val="22"/>
          <w:szCs w:val="22"/>
        </w:rPr>
      </w:pPr>
      <w:r w:rsidRPr="001428DB">
        <w:rPr>
          <w:sz w:val="22"/>
          <w:szCs w:val="22"/>
        </w:rPr>
        <w:lastRenderedPageBreak/>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3E5E0534" w14:textId="77777777" w:rsidR="000C23F8" w:rsidRPr="001428DB" w:rsidRDefault="000C23F8" w:rsidP="00085E35">
      <w:pPr>
        <w:numPr>
          <w:ilvl w:val="0"/>
          <w:numId w:val="56"/>
        </w:numPr>
        <w:suppressAutoHyphens/>
        <w:ind w:left="348"/>
        <w:contextualSpacing/>
        <w:jc w:val="both"/>
        <w:rPr>
          <w:sz w:val="22"/>
          <w:szCs w:val="22"/>
        </w:rPr>
      </w:pPr>
      <w:r w:rsidRPr="001428DB">
        <w:rPr>
          <w:sz w:val="22"/>
          <w:szCs w:val="22"/>
        </w:rPr>
        <w:t xml:space="preserve">Podmiot Przetwarzający zobowiązuje się niezwłocznie (w ciągu 24 godzin) zawiadomić Administratora Danych Osobowych o: </w:t>
      </w:r>
    </w:p>
    <w:p w14:paraId="37FA616D" w14:textId="77777777" w:rsidR="000C23F8" w:rsidRPr="001428DB" w:rsidRDefault="000C23F8" w:rsidP="00085E35">
      <w:pPr>
        <w:numPr>
          <w:ilvl w:val="0"/>
          <w:numId w:val="65"/>
        </w:numPr>
        <w:suppressAutoHyphens/>
        <w:ind w:left="348"/>
        <w:contextualSpacing/>
        <w:jc w:val="both"/>
        <w:rPr>
          <w:sz w:val="22"/>
          <w:szCs w:val="22"/>
        </w:rPr>
      </w:pPr>
      <w:r w:rsidRPr="001428DB">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1B785BA8" w14:textId="77777777" w:rsidR="000C23F8" w:rsidRPr="001428DB" w:rsidRDefault="000C23F8" w:rsidP="00085E35">
      <w:pPr>
        <w:numPr>
          <w:ilvl w:val="0"/>
          <w:numId w:val="65"/>
        </w:numPr>
        <w:suppressAutoHyphens/>
        <w:ind w:left="348"/>
        <w:contextualSpacing/>
        <w:jc w:val="both"/>
        <w:rPr>
          <w:sz w:val="22"/>
          <w:szCs w:val="22"/>
        </w:rPr>
      </w:pPr>
      <w:r w:rsidRPr="001428DB">
        <w:rPr>
          <w:sz w:val="22"/>
          <w:szCs w:val="22"/>
        </w:rPr>
        <w:t xml:space="preserve">każdym nieupoważnionym dostępie do danych osobowych lub naruszeniu przepisów dotyczących ochrony danych osobowych </w:t>
      </w:r>
      <w:bookmarkStart w:id="313" w:name="_Hlk81471772"/>
      <w:r w:rsidRPr="001428DB">
        <w:rPr>
          <w:sz w:val="22"/>
          <w:szCs w:val="22"/>
        </w:rPr>
        <w:t>na podstawie art. 33 RODO</w:t>
      </w:r>
      <w:bookmarkEnd w:id="313"/>
      <w:r w:rsidRPr="001428DB">
        <w:rPr>
          <w:sz w:val="22"/>
          <w:szCs w:val="22"/>
        </w:rPr>
        <w:t>,</w:t>
      </w:r>
    </w:p>
    <w:p w14:paraId="7360F353" w14:textId="77777777" w:rsidR="000C23F8" w:rsidRPr="001428DB" w:rsidRDefault="000C23F8" w:rsidP="00085E35">
      <w:pPr>
        <w:numPr>
          <w:ilvl w:val="0"/>
          <w:numId w:val="65"/>
        </w:numPr>
        <w:suppressAutoHyphens/>
        <w:ind w:left="348"/>
        <w:contextualSpacing/>
        <w:jc w:val="both"/>
        <w:rPr>
          <w:sz w:val="22"/>
          <w:szCs w:val="22"/>
        </w:rPr>
      </w:pPr>
      <w:r w:rsidRPr="001428DB">
        <w:rPr>
          <w:sz w:val="22"/>
          <w:szCs w:val="22"/>
        </w:rPr>
        <w:t>każdym żądaniu otrzymanym od osoby, której dane przetwarza, powstrzymując się jednocześnie od odpowiedzi na to żądanie.</w:t>
      </w:r>
    </w:p>
    <w:p w14:paraId="6963B94D" w14:textId="77777777" w:rsidR="000C23F8" w:rsidRPr="001428DB" w:rsidRDefault="000C23F8" w:rsidP="00085E35">
      <w:pPr>
        <w:numPr>
          <w:ilvl w:val="0"/>
          <w:numId w:val="56"/>
        </w:numPr>
        <w:suppressAutoHyphens/>
        <w:ind w:left="348"/>
        <w:contextualSpacing/>
        <w:jc w:val="both"/>
        <w:rPr>
          <w:sz w:val="22"/>
          <w:szCs w:val="22"/>
        </w:rPr>
      </w:pPr>
      <w:r w:rsidRPr="001428DB">
        <w:rPr>
          <w:sz w:val="22"/>
          <w:szCs w:val="22"/>
        </w:rPr>
        <w:t>Obowiązek, o którym mowa powyżej w ust. 26  Podmiot Przetwarzający powinien spełnić w formie pisemnej pod adresem Administratora Danych Osobowych</w:t>
      </w:r>
      <w:r>
        <w:rPr>
          <w:sz w:val="22"/>
          <w:szCs w:val="22"/>
        </w:rPr>
        <w:t>,</w:t>
      </w:r>
      <w:r w:rsidRPr="001428DB">
        <w:rPr>
          <w:sz w:val="22"/>
          <w:szCs w:val="22"/>
        </w:rPr>
        <w:t xml:space="preserve"> opublikowanego w klauzuli informacyjnej zgodnie z art. 13 i 14 RODO.</w:t>
      </w:r>
    </w:p>
    <w:p w14:paraId="31C8AC72" w14:textId="77777777" w:rsidR="000C23F8" w:rsidRPr="00F1189F" w:rsidRDefault="000C23F8" w:rsidP="00085E35">
      <w:pPr>
        <w:pStyle w:val="Akapitzlist"/>
        <w:numPr>
          <w:ilvl w:val="0"/>
          <w:numId w:val="56"/>
        </w:numPr>
        <w:ind w:left="360"/>
        <w:jc w:val="both"/>
        <w:rPr>
          <w:sz w:val="22"/>
          <w:szCs w:val="22"/>
        </w:rPr>
      </w:pPr>
      <w:bookmarkStart w:id="314" w:name="_Hlk81471904"/>
      <w:r w:rsidRPr="00F1189F">
        <w:rPr>
          <w:sz w:val="22"/>
          <w:szCs w:val="22"/>
        </w:rPr>
        <w:t xml:space="preserve">Administrator Danych Osobowych spełnił </w:t>
      </w:r>
      <w:bookmarkEnd w:id="314"/>
      <w:r w:rsidRPr="00F1189F">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Dla pozostałych kategorii osób obowiązek informacyjny został spełniony na stronie internetowej Polskiej Grupy Górniczej S.A. w zakładce RODO, we właściwych załącznikach dotyczących odpowiedniej kategorii osób. </w:t>
      </w:r>
    </w:p>
    <w:p w14:paraId="7A8C5359" w14:textId="77777777" w:rsidR="000C23F8" w:rsidRPr="001428DB" w:rsidRDefault="000C23F8" w:rsidP="00085E35">
      <w:pPr>
        <w:numPr>
          <w:ilvl w:val="0"/>
          <w:numId w:val="56"/>
        </w:numPr>
        <w:suppressAutoHyphens/>
        <w:ind w:left="348"/>
        <w:contextualSpacing/>
        <w:jc w:val="both"/>
        <w:rPr>
          <w:sz w:val="22"/>
          <w:szCs w:val="22"/>
        </w:rPr>
      </w:pPr>
      <w:r w:rsidRPr="001428DB">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7466778A" w14:textId="77777777" w:rsidR="000C23F8" w:rsidRPr="001428DB" w:rsidRDefault="000C23F8" w:rsidP="00085E35">
      <w:pPr>
        <w:numPr>
          <w:ilvl w:val="0"/>
          <w:numId w:val="56"/>
        </w:numPr>
        <w:suppressAutoHyphens/>
        <w:ind w:left="348"/>
        <w:contextualSpacing/>
        <w:jc w:val="both"/>
        <w:rPr>
          <w:sz w:val="22"/>
          <w:szCs w:val="22"/>
        </w:rPr>
      </w:pPr>
      <w:r w:rsidRPr="001428DB">
        <w:rPr>
          <w:sz w:val="22"/>
          <w:szCs w:val="22"/>
        </w:rPr>
        <w:t xml:space="preserve">Podmiot Przetwarzający zobowiązuje się pomagać Administratorowi Danych Osobowych, </w:t>
      </w:r>
      <w:r w:rsidRPr="001428DB">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1A04CCDD" w14:textId="77777777" w:rsidR="000C23F8" w:rsidRPr="001428DB" w:rsidRDefault="000C23F8" w:rsidP="00085E35">
      <w:pPr>
        <w:numPr>
          <w:ilvl w:val="0"/>
          <w:numId w:val="56"/>
        </w:numPr>
        <w:suppressAutoHyphens/>
        <w:ind w:left="348"/>
        <w:contextualSpacing/>
        <w:jc w:val="both"/>
        <w:rPr>
          <w:sz w:val="22"/>
          <w:szCs w:val="22"/>
        </w:rPr>
      </w:pPr>
      <w:r w:rsidRPr="001428DB">
        <w:rPr>
          <w:sz w:val="22"/>
          <w:szCs w:val="22"/>
        </w:rPr>
        <w:t xml:space="preserve">Podmiot Przetwarzający ponosi odpowiedzialność za szkody, jakie powstaną wobec Administratora Danych Osobowych  lub innych podmiotów w wyniku przetwarzania przez niego powierzonych danych osobowych w sposób niezgodny z Umową lub przepisami </w:t>
      </w:r>
      <w:r w:rsidRPr="001428DB">
        <w:rPr>
          <w:sz w:val="22"/>
          <w:szCs w:val="22"/>
        </w:rPr>
        <w:br/>
        <w:t>o ochronie danych osobowych.</w:t>
      </w:r>
    </w:p>
    <w:p w14:paraId="45340B22" w14:textId="77777777" w:rsidR="000C23F8" w:rsidRPr="001428DB" w:rsidRDefault="000C23F8" w:rsidP="00085E35">
      <w:pPr>
        <w:numPr>
          <w:ilvl w:val="0"/>
          <w:numId w:val="56"/>
        </w:numPr>
        <w:suppressAutoHyphens/>
        <w:ind w:left="348"/>
        <w:contextualSpacing/>
        <w:jc w:val="both"/>
        <w:rPr>
          <w:sz w:val="22"/>
          <w:szCs w:val="22"/>
        </w:rPr>
      </w:pPr>
      <w:r w:rsidRPr="001428DB">
        <w:rPr>
          <w:sz w:val="22"/>
          <w:szCs w:val="22"/>
        </w:rPr>
        <w:t xml:space="preserve">W przypadku naruszenia przez Podmiot Przetwarzający, </w:t>
      </w:r>
      <w:r>
        <w:rPr>
          <w:sz w:val="22"/>
          <w:szCs w:val="22"/>
        </w:rPr>
        <w:t>p</w:t>
      </w:r>
      <w:r w:rsidRPr="001428DB">
        <w:rPr>
          <w:sz w:val="22"/>
          <w:szCs w:val="22"/>
        </w:rPr>
        <w:t xml:space="preserve">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789BF0D0" w14:textId="77777777" w:rsidR="000C23F8" w:rsidRPr="001428DB" w:rsidRDefault="000C23F8" w:rsidP="00085E35">
      <w:pPr>
        <w:numPr>
          <w:ilvl w:val="0"/>
          <w:numId w:val="56"/>
        </w:numPr>
        <w:suppressAutoHyphens/>
        <w:ind w:left="348"/>
        <w:contextualSpacing/>
        <w:jc w:val="both"/>
        <w:rPr>
          <w:sz w:val="22"/>
          <w:szCs w:val="22"/>
        </w:rPr>
      </w:pPr>
      <w:r w:rsidRPr="001428DB">
        <w:rPr>
          <w:sz w:val="22"/>
          <w:szCs w:val="22"/>
        </w:rPr>
        <w:t xml:space="preserve">W przypadku gdy naruszenie, o którym </w:t>
      </w:r>
      <w:r>
        <w:rPr>
          <w:sz w:val="22"/>
          <w:szCs w:val="22"/>
        </w:rPr>
        <w:t xml:space="preserve">mowa powyżej </w:t>
      </w:r>
      <w:r w:rsidRPr="001428DB">
        <w:rPr>
          <w:sz w:val="22"/>
          <w:szCs w:val="22"/>
        </w:rPr>
        <w:t xml:space="preserve">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w:t>
      </w:r>
      <w:r>
        <w:rPr>
          <w:sz w:val="22"/>
          <w:szCs w:val="22"/>
        </w:rPr>
        <w:t xml:space="preserve">Osobowych </w:t>
      </w:r>
      <w:r w:rsidRPr="001428DB">
        <w:rPr>
          <w:sz w:val="22"/>
          <w:szCs w:val="22"/>
        </w:rPr>
        <w:t xml:space="preserve">równowartość odszkodowania, kary administracyjnej lub grzywny oraz do pokrycia innych uzasadnionych kosztów poniesionych z tego tytułu, w wysokości proporcjonalnej do wagi naruszenia, za które odpowiada Podmiot Przetwarzający. Gdy ustalenie proporcji </w:t>
      </w:r>
      <w:r w:rsidRPr="001428DB">
        <w:rPr>
          <w:sz w:val="22"/>
          <w:szCs w:val="22"/>
        </w:rPr>
        <w:lastRenderedPageBreak/>
        <w:t xml:space="preserve">odpowiedzialności Podmiotu Przetwarzającego okaże się niemożliwe, Administrator Danych Osobowych i Podmiot Przetwarzający odpowiadają w równych proporcjach. </w:t>
      </w:r>
    </w:p>
    <w:p w14:paraId="1172571F" w14:textId="0311049D" w:rsidR="000C23F8" w:rsidRPr="001428DB" w:rsidRDefault="000C23F8" w:rsidP="00085E35">
      <w:pPr>
        <w:numPr>
          <w:ilvl w:val="0"/>
          <w:numId w:val="56"/>
        </w:numPr>
        <w:suppressAutoHyphens/>
        <w:ind w:left="348"/>
        <w:contextualSpacing/>
        <w:jc w:val="both"/>
        <w:rPr>
          <w:sz w:val="22"/>
          <w:szCs w:val="22"/>
        </w:rPr>
      </w:pPr>
      <w:r w:rsidRPr="001428DB">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1428DB">
        <w:rPr>
          <w:sz w:val="22"/>
          <w:szCs w:val="22"/>
        </w:rPr>
        <w:br/>
        <w:t xml:space="preserve">w </w:t>
      </w:r>
      <w:r w:rsidRPr="00577C1B">
        <w:rPr>
          <w:sz w:val="22"/>
          <w:szCs w:val="22"/>
        </w:rPr>
        <w:t xml:space="preserve">wysokości </w:t>
      </w:r>
      <w:bookmarkStart w:id="315" w:name="_Hlk80691533"/>
      <w:r w:rsidRPr="00577C1B">
        <w:rPr>
          <w:i/>
          <w:iCs/>
          <w:sz w:val="22"/>
          <w:szCs w:val="22"/>
        </w:rPr>
        <w:t xml:space="preserve">1% </w:t>
      </w:r>
      <w:r w:rsidRPr="00577C1B">
        <w:rPr>
          <w:sz w:val="22"/>
          <w:szCs w:val="22"/>
        </w:rPr>
        <w:t xml:space="preserve">wartości </w:t>
      </w:r>
      <w:r w:rsidRPr="00B92AB0">
        <w:rPr>
          <w:sz w:val="22"/>
          <w:szCs w:val="22"/>
        </w:rPr>
        <w:t>netto Umowy</w:t>
      </w:r>
      <w:bookmarkEnd w:id="315"/>
      <w:r w:rsidR="00577C1B">
        <w:rPr>
          <w:color w:val="0070C0"/>
          <w:sz w:val="22"/>
          <w:szCs w:val="22"/>
        </w:rPr>
        <w:t xml:space="preserve"> </w:t>
      </w:r>
      <w:r w:rsidRPr="001428DB">
        <w:rPr>
          <w:sz w:val="22"/>
          <w:szCs w:val="22"/>
        </w:rPr>
        <w:t xml:space="preserve">za każdy przypadek naruszenia. Administrator Danych Osobowych uprawniony jest do dochodzenia odszkodowania uzupełniającego na zasadach ogólnych. </w:t>
      </w:r>
    </w:p>
    <w:p w14:paraId="6A8507F7" w14:textId="77777777" w:rsidR="000C23F8" w:rsidRPr="001428DB" w:rsidRDefault="000C23F8" w:rsidP="00085E35">
      <w:pPr>
        <w:numPr>
          <w:ilvl w:val="0"/>
          <w:numId w:val="56"/>
        </w:numPr>
        <w:suppressAutoHyphens/>
        <w:ind w:left="348"/>
        <w:contextualSpacing/>
        <w:jc w:val="both"/>
        <w:rPr>
          <w:sz w:val="22"/>
          <w:szCs w:val="22"/>
        </w:rPr>
      </w:pPr>
      <w:r w:rsidRPr="001428DB">
        <w:rPr>
          <w:sz w:val="22"/>
          <w:szCs w:val="22"/>
        </w:rPr>
        <w:t xml:space="preserve">W przypadku rażącego naruszenia przez Podmiot Przetwarzający postanowień niniejszej Umowy </w:t>
      </w:r>
      <w:r w:rsidRPr="001428DB">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0C8F886B" w14:textId="77777777" w:rsidR="000C23F8" w:rsidRPr="001428DB" w:rsidRDefault="000C23F8" w:rsidP="00085E35">
      <w:pPr>
        <w:numPr>
          <w:ilvl w:val="0"/>
          <w:numId w:val="56"/>
        </w:numPr>
        <w:suppressAutoHyphens/>
        <w:ind w:left="348"/>
        <w:contextualSpacing/>
        <w:jc w:val="both"/>
        <w:rPr>
          <w:sz w:val="22"/>
          <w:szCs w:val="22"/>
        </w:rPr>
      </w:pPr>
      <w:r w:rsidRPr="001428DB">
        <w:rPr>
          <w:sz w:val="22"/>
          <w:szCs w:val="22"/>
        </w:rPr>
        <w:t>W szczególności Administrator Danych Osobowych  ma prawo wypowiedzieć niniejszą Umowę, gdy Podmiot Przetwarzający:</w:t>
      </w:r>
    </w:p>
    <w:p w14:paraId="797123BF" w14:textId="77777777" w:rsidR="000C23F8" w:rsidRPr="001428DB" w:rsidRDefault="000C23F8" w:rsidP="00085E35">
      <w:pPr>
        <w:numPr>
          <w:ilvl w:val="0"/>
          <w:numId w:val="66"/>
        </w:numPr>
        <w:suppressAutoHyphens/>
        <w:ind w:left="348"/>
        <w:contextualSpacing/>
        <w:jc w:val="both"/>
        <w:rPr>
          <w:sz w:val="22"/>
          <w:szCs w:val="22"/>
        </w:rPr>
      </w:pPr>
      <w:r w:rsidRPr="001428DB">
        <w:rPr>
          <w:sz w:val="22"/>
          <w:szCs w:val="22"/>
        </w:rPr>
        <w:t>wykorzystał dane osobowe w sposób niezgodny z Umową,</w:t>
      </w:r>
    </w:p>
    <w:p w14:paraId="04753D0B" w14:textId="77777777" w:rsidR="000C23F8" w:rsidRPr="001428DB" w:rsidRDefault="000C23F8" w:rsidP="00085E35">
      <w:pPr>
        <w:numPr>
          <w:ilvl w:val="0"/>
          <w:numId w:val="66"/>
        </w:numPr>
        <w:suppressAutoHyphens/>
        <w:ind w:left="348"/>
        <w:contextualSpacing/>
        <w:jc w:val="both"/>
        <w:rPr>
          <w:sz w:val="22"/>
          <w:szCs w:val="22"/>
        </w:rPr>
      </w:pPr>
      <w:r w:rsidRPr="001428DB">
        <w:rPr>
          <w:sz w:val="22"/>
          <w:szCs w:val="22"/>
        </w:rPr>
        <w:t>powierzył przetwarzanie danych osobowych podwykonawcom bez zgody Administratora Danych Osobowych,</w:t>
      </w:r>
    </w:p>
    <w:p w14:paraId="20B37CC8" w14:textId="77777777" w:rsidR="000C23F8" w:rsidRPr="001428DB" w:rsidRDefault="000C23F8" w:rsidP="00085E35">
      <w:pPr>
        <w:numPr>
          <w:ilvl w:val="0"/>
          <w:numId w:val="66"/>
        </w:numPr>
        <w:suppressAutoHyphens/>
        <w:ind w:left="348"/>
        <w:contextualSpacing/>
        <w:jc w:val="both"/>
        <w:rPr>
          <w:sz w:val="22"/>
          <w:szCs w:val="22"/>
        </w:rPr>
      </w:pPr>
      <w:r w:rsidRPr="001428DB">
        <w:rPr>
          <w:sz w:val="22"/>
          <w:szCs w:val="22"/>
        </w:rPr>
        <w:t>nie zaprzestał niewłaściwego przetwarzania danych osobowych,</w:t>
      </w:r>
    </w:p>
    <w:p w14:paraId="20C6B776" w14:textId="77777777" w:rsidR="000C23F8" w:rsidRPr="001428DB" w:rsidRDefault="000C23F8" w:rsidP="00085E35">
      <w:pPr>
        <w:numPr>
          <w:ilvl w:val="0"/>
          <w:numId w:val="66"/>
        </w:numPr>
        <w:suppressAutoHyphens/>
        <w:ind w:left="348"/>
        <w:contextualSpacing/>
        <w:jc w:val="both"/>
        <w:rPr>
          <w:sz w:val="22"/>
          <w:szCs w:val="22"/>
        </w:rPr>
      </w:pPr>
      <w:r w:rsidRPr="001428DB">
        <w:rPr>
          <w:sz w:val="22"/>
          <w:szCs w:val="22"/>
        </w:rPr>
        <w:t>nie stosował się do zaleceń organu nadzorczego,</w:t>
      </w:r>
    </w:p>
    <w:p w14:paraId="0278E331" w14:textId="77777777" w:rsidR="000C23F8" w:rsidRPr="001428DB" w:rsidRDefault="000C23F8" w:rsidP="00085E35">
      <w:pPr>
        <w:numPr>
          <w:ilvl w:val="0"/>
          <w:numId w:val="66"/>
        </w:numPr>
        <w:suppressAutoHyphens/>
        <w:ind w:left="348"/>
        <w:contextualSpacing/>
        <w:jc w:val="both"/>
        <w:rPr>
          <w:sz w:val="22"/>
          <w:szCs w:val="22"/>
        </w:rPr>
      </w:pPr>
      <w:r w:rsidRPr="001428DB">
        <w:rPr>
          <w:sz w:val="22"/>
          <w:szCs w:val="22"/>
        </w:rPr>
        <w:t xml:space="preserve">zawiadomił o swojej niezdolności do dalszego wykonywania Umowy. </w:t>
      </w:r>
    </w:p>
    <w:p w14:paraId="72B0808D" w14:textId="77777777" w:rsidR="000C23F8" w:rsidRPr="001428DB" w:rsidRDefault="000C23F8" w:rsidP="00085E35">
      <w:pPr>
        <w:numPr>
          <w:ilvl w:val="0"/>
          <w:numId w:val="56"/>
        </w:numPr>
        <w:ind w:left="348"/>
        <w:contextualSpacing/>
        <w:jc w:val="both"/>
        <w:rPr>
          <w:sz w:val="22"/>
          <w:szCs w:val="22"/>
        </w:rPr>
      </w:pPr>
      <w:r w:rsidRPr="001428DB">
        <w:rPr>
          <w:sz w:val="22"/>
          <w:szCs w:val="22"/>
        </w:rPr>
        <w:t xml:space="preserve">Podmiot Przetwarzający jest zobowiązany przy wykonywaniu czynności zleconych </w:t>
      </w:r>
      <w:r w:rsidRPr="001428DB">
        <w:rPr>
          <w:sz w:val="22"/>
          <w:szCs w:val="22"/>
        </w:rPr>
        <w:br/>
        <w:t xml:space="preserve">w Umowie stosować się do wskazówek i wytycznych Administratora Danych Osobowych, natomiast Administrator Danych Osobowych jest zobowiązany dostarczyć wszelkie materiały </w:t>
      </w:r>
      <w:r w:rsidRPr="001428DB">
        <w:rPr>
          <w:sz w:val="22"/>
          <w:szCs w:val="22"/>
        </w:rPr>
        <w:br/>
        <w:t>i informacje niezbędne do wykonania zleconych czynności.</w:t>
      </w:r>
    </w:p>
    <w:p w14:paraId="78409270" w14:textId="77777777" w:rsidR="000C23F8" w:rsidRPr="001428DB" w:rsidRDefault="000C23F8" w:rsidP="00085E35">
      <w:pPr>
        <w:numPr>
          <w:ilvl w:val="0"/>
          <w:numId w:val="56"/>
        </w:numPr>
        <w:suppressAutoHyphens/>
        <w:ind w:left="348"/>
        <w:contextualSpacing/>
        <w:jc w:val="both"/>
        <w:rPr>
          <w:sz w:val="22"/>
          <w:szCs w:val="22"/>
        </w:rPr>
      </w:pPr>
      <w:r w:rsidRPr="001428DB">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603ED523" w14:textId="77777777" w:rsidR="000C23F8" w:rsidRPr="001428DB" w:rsidRDefault="000C23F8" w:rsidP="00085E35">
      <w:pPr>
        <w:numPr>
          <w:ilvl w:val="0"/>
          <w:numId w:val="56"/>
        </w:numPr>
        <w:suppressAutoHyphens/>
        <w:ind w:left="348"/>
        <w:contextualSpacing/>
        <w:jc w:val="both"/>
        <w:rPr>
          <w:sz w:val="22"/>
          <w:szCs w:val="22"/>
        </w:rPr>
      </w:pPr>
      <w:r w:rsidRPr="001428DB">
        <w:rPr>
          <w:sz w:val="22"/>
          <w:szCs w:val="22"/>
        </w:rPr>
        <w:t xml:space="preserve">Na zakończenie kontroli, o której mowa </w:t>
      </w:r>
      <w:r w:rsidRPr="009526E6">
        <w:rPr>
          <w:sz w:val="22"/>
          <w:szCs w:val="22"/>
        </w:rPr>
        <w:t xml:space="preserve">powyżej </w:t>
      </w:r>
      <w:r w:rsidRPr="001428DB">
        <w:rPr>
          <w:sz w:val="22"/>
          <w:szCs w:val="22"/>
        </w:rPr>
        <w:t xml:space="preserve">w ust. </w:t>
      </w:r>
      <w:r>
        <w:rPr>
          <w:sz w:val="22"/>
          <w:szCs w:val="22"/>
        </w:rPr>
        <w:t>38</w:t>
      </w:r>
      <w:r w:rsidRPr="001428DB">
        <w:rPr>
          <w:sz w:val="22"/>
          <w:szCs w:val="22"/>
        </w:rPr>
        <w:t xml:space="preserve">,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658382B1" w14:textId="77777777" w:rsidR="000C23F8" w:rsidRPr="001428DB" w:rsidRDefault="000C23F8" w:rsidP="00085E35">
      <w:pPr>
        <w:numPr>
          <w:ilvl w:val="0"/>
          <w:numId w:val="56"/>
        </w:numPr>
        <w:suppressAutoHyphens/>
        <w:ind w:left="348"/>
        <w:contextualSpacing/>
        <w:jc w:val="both"/>
        <w:rPr>
          <w:sz w:val="22"/>
          <w:szCs w:val="22"/>
        </w:rPr>
      </w:pPr>
      <w:r w:rsidRPr="001428DB">
        <w:rPr>
          <w:sz w:val="22"/>
          <w:szCs w:val="22"/>
        </w:rPr>
        <w:t xml:space="preserve">Podmiot Przetwarzający zobowiązuje się niezwłocznie dostosować do zaleceń pokontrolnych mających na celu usunięcie uchybień i poprawę bezpieczeństwa przetwarzania danych osobowych. </w:t>
      </w:r>
    </w:p>
    <w:p w14:paraId="0139BE7C" w14:textId="77777777" w:rsidR="000C23F8" w:rsidRPr="001428DB" w:rsidRDefault="000C23F8" w:rsidP="00085E35">
      <w:pPr>
        <w:numPr>
          <w:ilvl w:val="0"/>
          <w:numId w:val="56"/>
        </w:numPr>
        <w:suppressAutoHyphens/>
        <w:ind w:left="348"/>
        <w:contextualSpacing/>
        <w:jc w:val="both"/>
        <w:rPr>
          <w:sz w:val="22"/>
          <w:szCs w:val="22"/>
        </w:rPr>
      </w:pPr>
      <w:r w:rsidRPr="001428DB">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1F4D4A07" w14:textId="77777777" w:rsidR="000C23F8" w:rsidRPr="001428DB" w:rsidRDefault="000C23F8" w:rsidP="00085E35">
      <w:pPr>
        <w:numPr>
          <w:ilvl w:val="0"/>
          <w:numId w:val="56"/>
        </w:numPr>
        <w:suppressAutoHyphens/>
        <w:ind w:left="348"/>
        <w:contextualSpacing/>
        <w:jc w:val="both"/>
        <w:rPr>
          <w:sz w:val="22"/>
          <w:szCs w:val="22"/>
        </w:rPr>
      </w:pPr>
      <w:r w:rsidRPr="001428DB">
        <w:rPr>
          <w:sz w:val="22"/>
          <w:szCs w:val="22"/>
        </w:rPr>
        <w:t xml:space="preserve">Podmiot Przetwarzający jest zobowiązany powiadomić Administratora Danych Osobowych </w:t>
      </w:r>
      <w:r w:rsidRPr="001428DB">
        <w:rPr>
          <w:sz w:val="22"/>
          <w:szCs w:val="22"/>
        </w:rPr>
        <w:br/>
        <w:t xml:space="preserve">o każdej kontroli organu nadzorczego w obszarze ochrony danych osobowych, która ma chociażby pośredni związek z przetwarzaniem powierzonych danych osobowych oraz </w:t>
      </w:r>
      <w:r w:rsidRPr="001428DB">
        <w:rPr>
          <w:sz w:val="22"/>
          <w:szCs w:val="22"/>
        </w:rPr>
        <w:br/>
        <w:t>o każdym piśmie tego organu dotyczącym składania wyjaśnień. Obowiązek ten istnieje nawet po wygaśnięciu lub rozwiązaniu Umowy.</w:t>
      </w:r>
    </w:p>
    <w:p w14:paraId="731DC41C" w14:textId="77777777" w:rsidR="000C23F8" w:rsidRPr="001428DB" w:rsidRDefault="000C23F8" w:rsidP="00085E35">
      <w:pPr>
        <w:numPr>
          <w:ilvl w:val="0"/>
          <w:numId w:val="56"/>
        </w:numPr>
        <w:suppressAutoHyphens/>
        <w:ind w:left="348"/>
        <w:contextualSpacing/>
        <w:jc w:val="both"/>
        <w:rPr>
          <w:sz w:val="22"/>
          <w:szCs w:val="22"/>
        </w:rPr>
      </w:pPr>
      <w:r w:rsidRPr="001428DB">
        <w:rPr>
          <w:sz w:val="22"/>
          <w:szCs w:val="22"/>
        </w:rPr>
        <w:t xml:space="preserve">W przypadku opisanym </w:t>
      </w:r>
      <w:r w:rsidRPr="00843254">
        <w:rPr>
          <w:sz w:val="22"/>
          <w:szCs w:val="22"/>
        </w:rPr>
        <w:t xml:space="preserve">powyżej </w:t>
      </w:r>
      <w:r w:rsidRPr="001428DB">
        <w:rPr>
          <w:sz w:val="22"/>
          <w:szCs w:val="22"/>
        </w:rPr>
        <w:t>w ust. 42, zarówno w czasie obowiązywania Umowy, a także po jej wygaśnięciu lub rozwiązaniu, Administrator  Danych Osobowych, ma prawo do:</w:t>
      </w:r>
    </w:p>
    <w:p w14:paraId="57F95C25" w14:textId="77777777" w:rsidR="000C23F8" w:rsidRPr="001428DB" w:rsidRDefault="000C23F8" w:rsidP="000C23F8">
      <w:pPr>
        <w:suppressAutoHyphens/>
        <w:ind w:left="348"/>
        <w:contextualSpacing/>
        <w:rPr>
          <w:sz w:val="22"/>
          <w:szCs w:val="22"/>
        </w:rPr>
      </w:pPr>
      <w:r w:rsidRPr="001428DB">
        <w:rPr>
          <w:sz w:val="22"/>
          <w:szCs w:val="22"/>
        </w:rPr>
        <w:t>a) uczestniczenia w kontroli organu nadzorczego</w:t>
      </w:r>
      <w:r>
        <w:rPr>
          <w:sz w:val="22"/>
          <w:szCs w:val="22"/>
        </w:rPr>
        <w:t>,</w:t>
      </w:r>
    </w:p>
    <w:p w14:paraId="1450E451" w14:textId="77777777" w:rsidR="000C23F8" w:rsidRPr="001428DB" w:rsidRDefault="000C23F8" w:rsidP="000C23F8">
      <w:pPr>
        <w:suppressAutoHyphens/>
        <w:ind w:left="348"/>
        <w:contextualSpacing/>
        <w:rPr>
          <w:sz w:val="22"/>
          <w:szCs w:val="22"/>
        </w:rPr>
      </w:pPr>
      <w:r w:rsidRPr="001428DB">
        <w:rPr>
          <w:sz w:val="22"/>
          <w:szCs w:val="22"/>
        </w:rPr>
        <w:t>b) wnoszenia uwag do treści sprawozdania pokontrolnego</w:t>
      </w:r>
      <w:r>
        <w:rPr>
          <w:sz w:val="22"/>
          <w:szCs w:val="22"/>
        </w:rPr>
        <w:t>,</w:t>
      </w:r>
    </w:p>
    <w:p w14:paraId="7E53A7FA" w14:textId="77777777" w:rsidR="000C23F8" w:rsidRPr="001428DB" w:rsidRDefault="000C23F8" w:rsidP="000C23F8">
      <w:pPr>
        <w:ind w:left="348"/>
        <w:contextualSpacing/>
        <w:rPr>
          <w:b/>
          <w:sz w:val="22"/>
          <w:szCs w:val="22"/>
        </w:rPr>
      </w:pPr>
      <w:r w:rsidRPr="001428DB">
        <w:rPr>
          <w:sz w:val="22"/>
          <w:szCs w:val="22"/>
        </w:rPr>
        <w:t>c) wnoszenia uwag do treści odpowiedzi na pismo organu nadzorczego dotyczącego chociażby pośrednio przetwarzania powierzonych danych osobowych.</w:t>
      </w:r>
    </w:p>
    <w:p w14:paraId="6A6016A2" w14:textId="77777777" w:rsidR="000C23F8" w:rsidRDefault="000C23F8" w:rsidP="000C23F8">
      <w:pPr>
        <w:suppressAutoHyphens/>
        <w:ind w:left="-11"/>
        <w:rPr>
          <w:sz w:val="22"/>
          <w:szCs w:val="22"/>
        </w:rPr>
      </w:pPr>
      <w:r w:rsidRPr="001428DB">
        <w:rPr>
          <w:sz w:val="22"/>
          <w:szCs w:val="22"/>
        </w:rPr>
        <w:lastRenderedPageBreak/>
        <w:t>44. Strony wyznaczają następujące osoby do kontaktu w sprawie powierzonych danych osobowych:</w:t>
      </w:r>
    </w:p>
    <w:p w14:paraId="03512597" w14:textId="77777777" w:rsidR="000C23F8" w:rsidRPr="001428DB" w:rsidRDefault="000C23F8" w:rsidP="000C23F8">
      <w:pPr>
        <w:suppressAutoHyphens/>
        <w:ind w:left="-11"/>
        <w:rPr>
          <w:sz w:val="22"/>
          <w:szCs w:val="22"/>
        </w:rPr>
      </w:pPr>
    </w:p>
    <w:p w14:paraId="5B1BB213" w14:textId="77777777" w:rsidR="000C23F8" w:rsidRDefault="000C23F8" w:rsidP="000C23F8">
      <w:pPr>
        <w:suppressAutoHyphens/>
        <w:ind w:left="348"/>
        <w:rPr>
          <w:sz w:val="22"/>
          <w:szCs w:val="22"/>
        </w:rPr>
      </w:pPr>
      <w:r w:rsidRPr="001428DB">
        <w:rPr>
          <w:sz w:val="22"/>
          <w:szCs w:val="22"/>
        </w:rPr>
        <w:t>a) Po stronie Administratora Danych Osobowych: ……………………………….. .</w:t>
      </w:r>
      <w:bookmarkStart w:id="316" w:name="_Hlk80691283"/>
    </w:p>
    <w:bookmarkEnd w:id="316"/>
    <w:p w14:paraId="4EA28D54" w14:textId="77777777" w:rsidR="00577C1B" w:rsidRDefault="00577C1B" w:rsidP="000C23F8">
      <w:pPr>
        <w:suppressAutoHyphens/>
        <w:ind w:left="348"/>
        <w:rPr>
          <w:sz w:val="22"/>
          <w:szCs w:val="22"/>
        </w:rPr>
      </w:pPr>
    </w:p>
    <w:p w14:paraId="0E0D06B8" w14:textId="3EEABEB2" w:rsidR="000C23F8" w:rsidRDefault="000C23F8" w:rsidP="000C23F8">
      <w:pPr>
        <w:suppressAutoHyphens/>
        <w:ind w:left="348"/>
        <w:rPr>
          <w:sz w:val="22"/>
          <w:szCs w:val="22"/>
        </w:rPr>
      </w:pPr>
      <w:r w:rsidRPr="001428DB">
        <w:rPr>
          <w:sz w:val="22"/>
          <w:szCs w:val="22"/>
        </w:rPr>
        <w:t>b) Po stronie Podmiotu Przetwarzającego: ……………………………….. .</w:t>
      </w:r>
    </w:p>
    <w:p w14:paraId="127E62B2"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159D13FE"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77777777" w:rsidR="000C23F8" w:rsidRPr="00B30F1F" w:rsidRDefault="000C23F8" w:rsidP="000C23F8">
      <w:pPr>
        <w:spacing w:before="120"/>
        <w:jc w:val="right"/>
        <w:rPr>
          <w:b/>
          <w:bCs/>
          <w:sz w:val="22"/>
          <w:szCs w:val="22"/>
        </w:rPr>
      </w:pPr>
      <w:bookmarkStart w:id="317"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18"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17"/>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18"/>
    <w:bookmarkEnd w:id="122"/>
    <w:p w14:paraId="05098DD3" w14:textId="2E29A396" w:rsidR="00B03AE4" w:rsidRPr="00915BB9" w:rsidRDefault="00B03AE4" w:rsidP="00915BB9">
      <w:pPr>
        <w:spacing w:after="160" w:line="259" w:lineRule="auto"/>
        <w:rPr>
          <w:i/>
          <w:iCs/>
          <w:sz w:val="22"/>
          <w:szCs w:val="22"/>
        </w:rPr>
      </w:pPr>
    </w:p>
    <w:sectPr w:rsidR="00B03AE4" w:rsidRPr="00915B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E7BDA" w14:textId="77777777" w:rsidR="005F21A2" w:rsidRDefault="005F21A2" w:rsidP="0079756C">
      <w:r>
        <w:separator/>
      </w:r>
    </w:p>
  </w:endnote>
  <w:endnote w:type="continuationSeparator" w:id="0">
    <w:p w14:paraId="4393D1C9" w14:textId="77777777" w:rsidR="005F21A2" w:rsidRDefault="005F21A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21FEF49F" w14:textId="684E5547" w:rsidR="008C3210" w:rsidRDefault="0022543C" w:rsidP="0022543C">
        <w:pPr>
          <w:pStyle w:val="Stopka"/>
        </w:pPr>
        <w:r>
          <w:t xml:space="preserve">Nr postępowania </w:t>
        </w:r>
        <w:r w:rsidR="00BF735D">
          <w:t>542400313</w:t>
        </w:r>
      </w:p>
      <w:p w14:paraId="43B153F5" w14:textId="77777777" w:rsidR="00455E7B" w:rsidRDefault="00455E7B" w:rsidP="0022543C">
        <w:pPr>
          <w:pStyle w:val="Stopka"/>
          <w:rPr>
            <w:i/>
            <w:iCs/>
          </w:rPr>
        </w:pPr>
      </w:p>
      <w:p w14:paraId="2DC1C4A1" w14:textId="59A091C5" w:rsidR="00535B2A" w:rsidRDefault="00915BB9"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915BB9"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0E506" w14:textId="77777777" w:rsidR="005F21A2" w:rsidRDefault="005F21A2" w:rsidP="0079756C">
      <w:r>
        <w:separator/>
      </w:r>
    </w:p>
  </w:footnote>
  <w:footnote w:type="continuationSeparator" w:id="0">
    <w:p w14:paraId="2A1CEA98" w14:textId="77777777" w:rsidR="005F21A2" w:rsidRDefault="005F21A2"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A9B3D5"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9BF17D5"/>
    <w:multiLevelType w:val="multilevel"/>
    <w:tmpl w:val="20CC8738"/>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2E57BEC"/>
    <w:multiLevelType w:val="hybridMultilevel"/>
    <w:tmpl w:val="565C7528"/>
    <w:lvl w:ilvl="0" w:tplc="E6A296CA">
      <w:start w:val="1"/>
      <w:numFmt w:val="decimal"/>
      <w:lvlText w:val="%1)"/>
      <w:lvlJc w:val="left"/>
      <w:pPr>
        <w:ind w:left="720" w:hanging="360"/>
      </w:pPr>
      <w:rPr>
        <w:rFonts w:cs="Times New Roman"/>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51C7A9D"/>
    <w:multiLevelType w:val="hybridMultilevel"/>
    <w:tmpl w:val="76E83BB6"/>
    <w:lvl w:ilvl="0" w:tplc="04150015">
      <w:start w:val="1"/>
      <w:numFmt w:val="upperLetter"/>
      <w:lvlText w:val="%1."/>
      <w:lvlJc w:val="left"/>
      <w:pPr>
        <w:ind w:left="1204" w:hanging="360"/>
      </w:pPr>
    </w:lvl>
    <w:lvl w:ilvl="1" w:tplc="04150019">
      <w:start w:val="1"/>
      <w:numFmt w:val="lowerLetter"/>
      <w:lvlText w:val="%2."/>
      <w:lvlJc w:val="left"/>
      <w:pPr>
        <w:ind w:left="1924" w:hanging="360"/>
      </w:pPr>
    </w:lvl>
    <w:lvl w:ilvl="2" w:tplc="0415001B">
      <w:start w:val="1"/>
      <w:numFmt w:val="lowerRoman"/>
      <w:lvlText w:val="%3."/>
      <w:lvlJc w:val="right"/>
      <w:pPr>
        <w:ind w:left="2644" w:hanging="180"/>
      </w:pPr>
    </w:lvl>
    <w:lvl w:ilvl="3" w:tplc="0415000F">
      <w:start w:val="1"/>
      <w:numFmt w:val="decimal"/>
      <w:lvlText w:val="%4."/>
      <w:lvlJc w:val="left"/>
      <w:pPr>
        <w:ind w:left="3364" w:hanging="360"/>
      </w:pPr>
    </w:lvl>
    <w:lvl w:ilvl="4" w:tplc="04150019">
      <w:start w:val="1"/>
      <w:numFmt w:val="lowerLetter"/>
      <w:lvlText w:val="%5."/>
      <w:lvlJc w:val="left"/>
      <w:pPr>
        <w:ind w:left="4084" w:hanging="360"/>
      </w:pPr>
    </w:lvl>
    <w:lvl w:ilvl="5" w:tplc="0415001B">
      <w:start w:val="1"/>
      <w:numFmt w:val="lowerRoman"/>
      <w:lvlText w:val="%6."/>
      <w:lvlJc w:val="right"/>
      <w:pPr>
        <w:ind w:left="4804" w:hanging="180"/>
      </w:pPr>
    </w:lvl>
    <w:lvl w:ilvl="6" w:tplc="0415000F">
      <w:start w:val="1"/>
      <w:numFmt w:val="decimal"/>
      <w:lvlText w:val="%7."/>
      <w:lvlJc w:val="left"/>
      <w:pPr>
        <w:ind w:left="5524" w:hanging="360"/>
      </w:pPr>
    </w:lvl>
    <w:lvl w:ilvl="7" w:tplc="04150019">
      <w:start w:val="1"/>
      <w:numFmt w:val="lowerLetter"/>
      <w:lvlText w:val="%8."/>
      <w:lvlJc w:val="left"/>
      <w:pPr>
        <w:ind w:left="6244" w:hanging="360"/>
      </w:pPr>
    </w:lvl>
    <w:lvl w:ilvl="8" w:tplc="0415001B">
      <w:start w:val="1"/>
      <w:numFmt w:val="lowerRoman"/>
      <w:lvlText w:val="%9."/>
      <w:lvlJc w:val="right"/>
      <w:pPr>
        <w:ind w:left="6964"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E275A6"/>
    <w:multiLevelType w:val="hybridMultilevel"/>
    <w:tmpl w:val="57BA0B6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9246AD8"/>
    <w:multiLevelType w:val="hybridMultilevel"/>
    <w:tmpl w:val="565C7528"/>
    <w:lvl w:ilvl="0" w:tplc="FFFFFFFF">
      <w:start w:val="1"/>
      <w:numFmt w:val="decimal"/>
      <w:lvlText w:val="%1)"/>
      <w:lvlJc w:val="left"/>
      <w:pPr>
        <w:ind w:left="720" w:hanging="360"/>
      </w:pPr>
      <w:rPr>
        <w:rFonts w:cs="Times New Roman"/>
        <w:b w:val="0"/>
        <w:i w:val="0"/>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5"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6"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38"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F27734A"/>
    <w:multiLevelType w:val="multilevel"/>
    <w:tmpl w:val="42C4E38C"/>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15:restartNumberingAfterBreak="0">
    <w:nsid w:val="4B17080F"/>
    <w:multiLevelType w:val="multilevel"/>
    <w:tmpl w:val="DFBE0BC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53233564"/>
    <w:multiLevelType w:val="multilevel"/>
    <w:tmpl w:val="F37097D0"/>
    <w:lvl w:ilvl="0">
      <w:start w:val="1"/>
      <w:numFmt w:val="decimal"/>
      <w:lvlText w:val="%1."/>
      <w:lvlJc w:val="left"/>
      <w:pPr>
        <w:ind w:left="360" w:hanging="360"/>
      </w:pPr>
      <w:rPr>
        <w:rFonts w:hint="default"/>
        <w:b w:val="0"/>
        <w:bCs/>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56A71615"/>
    <w:multiLevelType w:val="hybridMultilevel"/>
    <w:tmpl w:val="9A6CC348"/>
    <w:lvl w:ilvl="0" w:tplc="42204BC4">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2"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60C82833"/>
    <w:multiLevelType w:val="hybridMultilevel"/>
    <w:tmpl w:val="D9D2E3E8"/>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4"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F4169AB"/>
    <w:multiLevelType w:val="multilevel"/>
    <w:tmpl w:val="719A9D3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1" w15:restartNumberingAfterBreak="0">
    <w:nsid w:val="70A0049D"/>
    <w:multiLevelType w:val="hybridMultilevel"/>
    <w:tmpl w:val="502AD598"/>
    <w:lvl w:ilvl="0" w:tplc="4218F8C0">
      <w:start w:val="1"/>
      <w:numFmt w:val="decimal"/>
      <w:lvlText w:val="%1)"/>
      <w:lvlJc w:val="left"/>
      <w:pPr>
        <w:ind w:left="1252"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722D6AC3"/>
    <w:multiLevelType w:val="hybridMultilevel"/>
    <w:tmpl w:val="8382B5C4"/>
    <w:lvl w:ilvl="0" w:tplc="C924F954">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6"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7" w15:restartNumberingAfterBreak="0">
    <w:nsid w:val="7B901B37"/>
    <w:multiLevelType w:val="hybridMultilevel"/>
    <w:tmpl w:val="ADA665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2"/>
  </w:num>
  <w:num w:numId="2" w16cid:durableId="837885002">
    <w:abstractNumId w:val="69"/>
  </w:num>
  <w:num w:numId="3" w16cid:durableId="969826206">
    <w:abstractNumId w:val="65"/>
  </w:num>
  <w:num w:numId="4" w16cid:durableId="1181630090">
    <w:abstractNumId w:val="67"/>
  </w:num>
  <w:num w:numId="5" w16cid:durableId="1676421754">
    <w:abstractNumId w:val="6"/>
  </w:num>
  <w:num w:numId="6" w16cid:durableId="1257665658">
    <w:abstractNumId w:val="18"/>
  </w:num>
  <w:num w:numId="7" w16cid:durableId="1326320413">
    <w:abstractNumId w:val="32"/>
  </w:num>
  <w:num w:numId="8" w16cid:durableId="1042242727">
    <w:abstractNumId w:val="26"/>
  </w:num>
  <w:num w:numId="9" w16cid:durableId="1391689702">
    <w:abstractNumId w:val="68"/>
  </w:num>
  <w:num w:numId="10" w16cid:durableId="1176848288">
    <w:abstractNumId w:val="55"/>
  </w:num>
  <w:num w:numId="11" w16cid:durableId="511259285">
    <w:abstractNumId w:val="78"/>
  </w:num>
  <w:num w:numId="12" w16cid:durableId="2009210144">
    <w:abstractNumId w:val="56"/>
  </w:num>
  <w:num w:numId="13" w16cid:durableId="506331243">
    <w:abstractNumId w:val="47"/>
  </w:num>
  <w:num w:numId="14" w16cid:durableId="1662732328">
    <w:abstractNumId w:val="43"/>
  </w:num>
  <w:num w:numId="15" w16cid:durableId="855729857">
    <w:abstractNumId w:val="28"/>
  </w:num>
  <w:num w:numId="16" w16cid:durableId="241641072">
    <w:abstractNumId w:val="11"/>
  </w:num>
  <w:num w:numId="17" w16cid:durableId="1555389102">
    <w:abstractNumId w:val="41"/>
  </w:num>
  <w:num w:numId="18" w16cid:durableId="2132437271">
    <w:abstractNumId w:val="75"/>
  </w:num>
  <w:num w:numId="19" w16cid:durableId="951786731">
    <w:abstractNumId w:val="10"/>
  </w:num>
  <w:num w:numId="20" w16cid:durableId="726301418">
    <w:abstractNumId w:val="61"/>
    <w:lvlOverride w:ilvl="0">
      <w:startOverride w:val="1"/>
    </w:lvlOverride>
  </w:num>
  <w:num w:numId="21" w16cid:durableId="441188765">
    <w:abstractNumId w:val="42"/>
    <w:lvlOverride w:ilvl="0">
      <w:startOverride w:val="1"/>
    </w:lvlOverride>
  </w:num>
  <w:num w:numId="22" w16cid:durableId="33430839">
    <w:abstractNumId w:val="27"/>
  </w:num>
  <w:num w:numId="23" w16cid:durableId="1666783374">
    <w:abstractNumId w:val="4"/>
  </w:num>
  <w:num w:numId="24" w16cid:durableId="2014912611">
    <w:abstractNumId w:val="3"/>
  </w:num>
  <w:num w:numId="25" w16cid:durableId="484056860">
    <w:abstractNumId w:val="2"/>
  </w:num>
  <w:num w:numId="26" w16cid:durableId="53509990">
    <w:abstractNumId w:val="1"/>
  </w:num>
  <w:num w:numId="27" w16cid:durableId="1306622126">
    <w:abstractNumId w:val="0"/>
  </w:num>
  <w:num w:numId="28" w16cid:durableId="941958115">
    <w:abstractNumId w:val="8"/>
  </w:num>
  <w:num w:numId="29" w16cid:durableId="1642692366">
    <w:abstractNumId w:val="70"/>
  </w:num>
  <w:num w:numId="30" w16cid:durableId="1289969379">
    <w:abstractNumId w:val="3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391067">
    <w:abstractNumId w:val="60"/>
  </w:num>
  <w:num w:numId="32" w16cid:durableId="824123978">
    <w:abstractNumId w:val="72"/>
  </w:num>
  <w:num w:numId="33" w16cid:durableId="1046176190">
    <w:abstractNumId w:val="54"/>
  </w:num>
  <w:num w:numId="34" w16cid:durableId="237443866">
    <w:abstractNumId w:val="20"/>
  </w:num>
  <w:num w:numId="35" w16cid:durableId="629870374">
    <w:abstractNumId w:val="25"/>
  </w:num>
  <w:num w:numId="36" w16cid:durableId="348946369">
    <w:abstractNumId w:val="76"/>
  </w:num>
  <w:num w:numId="37" w16cid:durableId="1404840387">
    <w:abstractNumId w:val="13"/>
  </w:num>
  <w:num w:numId="38" w16cid:durableId="549852072">
    <w:abstractNumId w:val="34"/>
  </w:num>
  <w:num w:numId="39" w16cid:durableId="2002661070">
    <w:abstractNumId w:val="44"/>
  </w:num>
  <w:num w:numId="40" w16cid:durableId="832531440">
    <w:abstractNumId w:val="38"/>
  </w:num>
  <w:num w:numId="41" w16cid:durableId="757596700">
    <w:abstractNumId w:val="50"/>
  </w:num>
  <w:num w:numId="42" w16cid:durableId="1462921629">
    <w:abstractNumId w:val="53"/>
  </w:num>
  <w:num w:numId="43" w16cid:durableId="1788356790">
    <w:abstractNumId w:val="29"/>
  </w:num>
  <w:num w:numId="44" w16cid:durableId="2077240979">
    <w:abstractNumId w:val="39"/>
  </w:num>
  <w:num w:numId="45" w16cid:durableId="2046709983">
    <w:abstractNumId w:val="49"/>
  </w:num>
  <w:num w:numId="46" w16cid:durableId="1356542773">
    <w:abstractNumId w:val="79"/>
  </w:num>
  <w:num w:numId="47" w16cid:durableId="1096708563">
    <w:abstractNumId w:val="48"/>
  </w:num>
  <w:num w:numId="48" w16cid:durableId="212009364">
    <w:abstractNumId w:val="30"/>
  </w:num>
  <w:num w:numId="49" w16cid:durableId="827600280">
    <w:abstractNumId w:val="36"/>
  </w:num>
  <w:num w:numId="50" w16cid:durableId="1389378165">
    <w:abstractNumId w:val="12"/>
  </w:num>
  <w:num w:numId="51" w16cid:durableId="1376737496">
    <w:abstractNumId w:val="57"/>
  </w:num>
  <w:num w:numId="52" w16cid:durableId="737363641">
    <w:abstractNumId w:val="21"/>
  </w:num>
  <w:num w:numId="53" w16cid:durableId="2078435002">
    <w:abstractNumId w:val="23"/>
  </w:num>
  <w:num w:numId="54" w16cid:durableId="1135412420">
    <w:abstractNumId w:val="51"/>
  </w:num>
  <w:num w:numId="55" w16cid:durableId="63918808">
    <w:abstractNumId w:val="52"/>
  </w:num>
  <w:num w:numId="56" w16cid:durableId="697127111">
    <w:abstractNumId w:val="37"/>
  </w:num>
  <w:num w:numId="57" w16cid:durableId="21063385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0233737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22988932">
    <w:abstractNumId w:val="73"/>
  </w:num>
  <w:num w:numId="60" w16cid:durableId="916599138">
    <w:abstractNumId w:val="7"/>
  </w:num>
  <w:num w:numId="61" w16cid:durableId="1104569088">
    <w:abstractNumId w:val="62"/>
  </w:num>
  <w:num w:numId="62" w16cid:durableId="1400245161">
    <w:abstractNumId w:val="45"/>
  </w:num>
  <w:num w:numId="63" w16cid:durableId="67963284">
    <w:abstractNumId w:val="66"/>
  </w:num>
  <w:num w:numId="64" w16cid:durableId="567768714">
    <w:abstractNumId w:val="15"/>
  </w:num>
  <w:num w:numId="65" w16cid:durableId="1668096524">
    <w:abstractNumId w:val="58"/>
  </w:num>
  <w:num w:numId="66" w16cid:durableId="1458180353">
    <w:abstractNumId w:val="19"/>
  </w:num>
  <w:num w:numId="67" w16cid:durableId="1683238700">
    <w:abstractNumId w:val="35"/>
  </w:num>
  <w:num w:numId="68" w16cid:durableId="781650915">
    <w:abstractNumId w:val="9"/>
  </w:num>
  <w:num w:numId="69" w16cid:durableId="96144829">
    <w:abstractNumId w:val="40"/>
  </w:num>
  <w:num w:numId="70" w16cid:durableId="882251279">
    <w:abstractNumId w:val="63"/>
  </w:num>
  <w:num w:numId="71" w16cid:durableId="1147626814">
    <w:abstractNumId w:val="74"/>
  </w:num>
  <w:num w:numId="72" w16cid:durableId="291329461">
    <w:abstractNumId w:val="77"/>
  </w:num>
  <w:num w:numId="73" w16cid:durableId="725062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00623845">
    <w:abstractNumId w:val="16"/>
  </w:num>
  <w:num w:numId="75" w16cid:durableId="824316445">
    <w:abstractNumId w:val="24"/>
  </w:num>
  <w:num w:numId="76" w16cid:durableId="597256805">
    <w:abstractNumId w:val="33"/>
  </w:num>
  <w:num w:numId="77" w16cid:durableId="2099791881">
    <w:abstractNumId w:val="59"/>
  </w:num>
  <w:num w:numId="78" w16cid:durableId="1355809881">
    <w:abstractNumId w:val="7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F3E"/>
    <w:rsid w:val="000122ED"/>
    <w:rsid w:val="00014CC7"/>
    <w:rsid w:val="000157D8"/>
    <w:rsid w:val="0001694E"/>
    <w:rsid w:val="00020C79"/>
    <w:rsid w:val="00022A9D"/>
    <w:rsid w:val="000241D8"/>
    <w:rsid w:val="00030641"/>
    <w:rsid w:val="00031838"/>
    <w:rsid w:val="0003568A"/>
    <w:rsid w:val="00035BDF"/>
    <w:rsid w:val="00036E54"/>
    <w:rsid w:val="00040D49"/>
    <w:rsid w:val="0004391A"/>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0752"/>
    <w:rsid w:val="0008454A"/>
    <w:rsid w:val="00084D1C"/>
    <w:rsid w:val="0008515F"/>
    <w:rsid w:val="00085E35"/>
    <w:rsid w:val="00090466"/>
    <w:rsid w:val="0009157B"/>
    <w:rsid w:val="00092B57"/>
    <w:rsid w:val="000941B7"/>
    <w:rsid w:val="00096A2D"/>
    <w:rsid w:val="000A293D"/>
    <w:rsid w:val="000A4269"/>
    <w:rsid w:val="000A5CE5"/>
    <w:rsid w:val="000A6014"/>
    <w:rsid w:val="000A633D"/>
    <w:rsid w:val="000A645B"/>
    <w:rsid w:val="000A77EF"/>
    <w:rsid w:val="000B0953"/>
    <w:rsid w:val="000B2E5B"/>
    <w:rsid w:val="000B48E4"/>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44C"/>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687C"/>
    <w:rsid w:val="00107F43"/>
    <w:rsid w:val="00110E6E"/>
    <w:rsid w:val="00111016"/>
    <w:rsid w:val="00112408"/>
    <w:rsid w:val="00112495"/>
    <w:rsid w:val="00112973"/>
    <w:rsid w:val="001137A8"/>
    <w:rsid w:val="00113C7E"/>
    <w:rsid w:val="00113FA0"/>
    <w:rsid w:val="00117F9F"/>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4441"/>
    <w:rsid w:val="00166BF5"/>
    <w:rsid w:val="00170673"/>
    <w:rsid w:val="00171248"/>
    <w:rsid w:val="00172C9D"/>
    <w:rsid w:val="001731DB"/>
    <w:rsid w:val="001757A8"/>
    <w:rsid w:val="001820CF"/>
    <w:rsid w:val="00182B15"/>
    <w:rsid w:val="0018339E"/>
    <w:rsid w:val="001835CD"/>
    <w:rsid w:val="00191800"/>
    <w:rsid w:val="001921E3"/>
    <w:rsid w:val="001929BA"/>
    <w:rsid w:val="00192A50"/>
    <w:rsid w:val="00196DFC"/>
    <w:rsid w:val="001A05F3"/>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C7985"/>
    <w:rsid w:val="001D08D4"/>
    <w:rsid w:val="001D40C7"/>
    <w:rsid w:val="001D5D95"/>
    <w:rsid w:val="001D6857"/>
    <w:rsid w:val="001D7181"/>
    <w:rsid w:val="001E0CBE"/>
    <w:rsid w:val="001E3F2B"/>
    <w:rsid w:val="001E4197"/>
    <w:rsid w:val="001E430B"/>
    <w:rsid w:val="001F1D80"/>
    <w:rsid w:val="001F655F"/>
    <w:rsid w:val="0020139B"/>
    <w:rsid w:val="00202054"/>
    <w:rsid w:val="00210345"/>
    <w:rsid w:val="002140F7"/>
    <w:rsid w:val="002144CE"/>
    <w:rsid w:val="00214EE7"/>
    <w:rsid w:val="00217FCC"/>
    <w:rsid w:val="002220EF"/>
    <w:rsid w:val="00222E2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60371"/>
    <w:rsid w:val="002635BF"/>
    <w:rsid w:val="00264D3D"/>
    <w:rsid w:val="002652AD"/>
    <w:rsid w:val="00266169"/>
    <w:rsid w:val="002672D7"/>
    <w:rsid w:val="002719C8"/>
    <w:rsid w:val="00273EAA"/>
    <w:rsid w:val="002768F5"/>
    <w:rsid w:val="00280D52"/>
    <w:rsid w:val="00286A1A"/>
    <w:rsid w:val="00286EED"/>
    <w:rsid w:val="00287D2F"/>
    <w:rsid w:val="00287EBD"/>
    <w:rsid w:val="00291925"/>
    <w:rsid w:val="002935D5"/>
    <w:rsid w:val="00295BF5"/>
    <w:rsid w:val="00295CF9"/>
    <w:rsid w:val="00295E0C"/>
    <w:rsid w:val="00296A26"/>
    <w:rsid w:val="002A0BA2"/>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3768"/>
    <w:rsid w:val="002E4828"/>
    <w:rsid w:val="002E4F64"/>
    <w:rsid w:val="002E576F"/>
    <w:rsid w:val="002E7238"/>
    <w:rsid w:val="002F2F73"/>
    <w:rsid w:val="002F79B2"/>
    <w:rsid w:val="00301894"/>
    <w:rsid w:val="00303421"/>
    <w:rsid w:val="0030370B"/>
    <w:rsid w:val="00303EE8"/>
    <w:rsid w:val="00307C5E"/>
    <w:rsid w:val="0031550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1C3"/>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A68BC"/>
    <w:rsid w:val="003B0D63"/>
    <w:rsid w:val="003B296A"/>
    <w:rsid w:val="003B2C57"/>
    <w:rsid w:val="003B4873"/>
    <w:rsid w:val="003B54FC"/>
    <w:rsid w:val="003B616D"/>
    <w:rsid w:val="003B6201"/>
    <w:rsid w:val="003B64B9"/>
    <w:rsid w:val="003B6DA7"/>
    <w:rsid w:val="003C0B55"/>
    <w:rsid w:val="003C2C0F"/>
    <w:rsid w:val="003C7137"/>
    <w:rsid w:val="003C7958"/>
    <w:rsid w:val="003D04FA"/>
    <w:rsid w:val="003D3B75"/>
    <w:rsid w:val="003D54EB"/>
    <w:rsid w:val="003D5510"/>
    <w:rsid w:val="003D6ED9"/>
    <w:rsid w:val="003E7292"/>
    <w:rsid w:val="003F17E0"/>
    <w:rsid w:val="003F259F"/>
    <w:rsid w:val="003F37C4"/>
    <w:rsid w:val="003F401A"/>
    <w:rsid w:val="003F56C2"/>
    <w:rsid w:val="00400732"/>
    <w:rsid w:val="004009BA"/>
    <w:rsid w:val="00402D8C"/>
    <w:rsid w:val="00402E09"/>
    <w:rsid w:val="00402E0B"/>
    <w:rsid w:val="0040337E"/>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DDA"/>
    <w:rsid w:val="00483E04"/>
    <w:rsid w:val="00487324"/>
    <w:rsid w:val="00490259"/>
    <w:rsid w:val="004916A5"/>
    <w:rsid w:val="004942CF"/>
    <w:rsid w:val="00496564"/>
    <w:rsid w:val="00496C53"/>
    <w:rsid w:val="004A04E7"/>
    <w:rsid w:val="004A0D22"/>
    <w:rsid w:val="004A2676"/>
    <w:rsid w:val="004A2711"/>
    <w:rsid w:val="004A3719"/>
    <w:rsid w:val="004A7943"/>
    <w:rsid w:val="004B004E"/>
    <w:rsid w:val="004B24AC"/>
    <w:rsid w:val="004B2664"/>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2614"/>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50913"/>
    <w:rsid w:val="005526CB"/>
    <w:rsid w:val="00554352"/>
    <w:rsid w:val="00555424"/>
    <w:rsid w:val="0055652B"/>
    <w:rsid w:val="0056144A"/>
    <w:rsid w:val="005632FE"/>
    <w:rsid w:val="005652FC"/>
    <w:rsid w:val="00572C2B"/>
    <w:rsid w:val="00576A8C"/>
    <w:rsid w:val="0057758F"/>
    <w:rsid w:val="00577C1B"/>
    <w:rsid w:val="005812ED"/>
    <w:rsid w:val="0058495C"/>
    <w:rsid w:val="005915B2"/>
    <w:rsid w:val="0059217D"/>
    <w:rsid w:val="005926BE"/>
    <w:rsid w:val="005951D1"/>
    <w:rsid w:val="005952CD"/>
    <w:rsid w:val="00595487"/>
    <w:rsid w:val="00595DBA"/>
    <w:rsid w:val="00596FCD"/>
    <w:rsid w:val="00597893"/>
    <w:rsid w:val="005A0239"/>
    <w:rsid w:val="005A060C"/>
    <w:rsid w:val="005A228C"/>
    <w:rsid w:val="005A2B6A"/>
    <w:rsid w:val="005A3576"/>
    <w:rsid w:val="005A3D22"/>
    <w:rsid w:val="005A3D92"/>
    <w:rsid w:val="005A566C"/>
    <w:rsid w:val="005A66C1"/>
    <w:rsid w:val="005B23AC"/>
    <w:rsid w:val="005B47CB"/>
    <w:rsid w:val="005B4AB4"/>
    <w:rsid w:val="005B730F"/>
    <w:rsid w:val="005C18B1"/>
    <w:rsid w:val="005C316A"/>
    <w:rsid w:val="005C4237"/>
    <w:rsid w:val="005C60A9"/>
    <w:rsid w:val="005C66D3"/>
    <w:rsid w:val="005D153F"/>
    <w:rsid w:val="005D233E"/>
    <w:rsid w:val="005D3575"/>
    <w:rsid w:val="005D724D"/>
    <w:rsid w:val="005E39FC"/>
    <w:rsid w:val="005E7A82"/>
    <w:rsid w:val="005F1DD0"/>
    <w:rsid w:val="005F21A2"/>
    <w:rsid w:val="005F32F9"/>
    <w:rsid w:val="005F337E"/>
    <w:rsid w:val="006005EB"/>
    <w:rsid w:val="00602FAA"/>
    <w:rsid w:val="00606393"/>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5B5B"/>
    <w:rsid w:val="00655F23"/>
    <w:rsid w:val="00657B07"/>
    <w:rsid w:val="00660D3D"/>
    <w:rsid w:val="006623D7"/>
    <w:rsid w:val="006640AD"/>
    <w:rsid w:val="00666CD7"/>
    <w:rsid w:val="00666EF5"/>
    <w:rsid w:val="006700DB"/>
    <w:rsid w:val="0067095A"/>
    <w:rsid w:val="00670FD1"/>
    <w:rsid w:val="00674216"/>
    <w:rsid w:val="00681BB2"/>
    <w:rsid w:val="0068452D"/>
    <w:rsid w:val="006845B3"/>
    <w:rsid w:val="00685BEC"/>
    <w:rsid w:val="0068649E"/>
    <w:rsid w:val="00687547"/>
    <w:rsid w:val="0069309C"/>
    <w:rsid w:val="00694060"/>
    <w:rsid w:val="00695302"/>
    <w:rsid w:val="0069554C"/>
    <w:rsid w:val="006A01E6"/>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640E4"/>
    <w:rsid w:val="00770B0B"/>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1B6F"/>
    <w:rsid w:val="007A2FCD"/>
    <w:rsid w:val="007A62F2"/>
    <w:rsid w:val="007B04FB"/>
    <w:rsid w:val="007B43F2"/>
    <w:rsid w:val="007B558F"/>
    <w:rsid w:val="007B7876"/>
    <w:rsid w:val="007C494C"/>
    <w:rsid w:val="007C4BF3"/>
    <w:rsid w:val="007C59DC"/>
    <w:rsid w:val="007C6B00"/>
    <w:rsid w:val="007D01B3"/>
    <w:rsid w:val="007D04B4"/>
    <w:rsid w:val="007D221B"/>
    <w:rsid w:val="007D37FE"/>
    <w:rsid w:val="007D44E3"/>
    <w:rsid w:val="007D6C99"/>
    <w:rsid w:val="007E00B2"/>
    <w:rsid w:val="007E0A81"/>
    <w:rsid w:val="007E2EC5"/>
    <w:rsid w:val="007E3D0B"/>
    <w:rsid w:val="007E41A5"/>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0BF2"/>
    <w:rsid w:val="008127E8"/>
    <w:rsid w:val="00812A19"/>
    <w:rsid w:val="00813229"/>
    <w:rsid w:val="00814054"/>
    <w:rsid w:val="0081483A"/>
    <w:rsid w:val="008154CA"/>
    <w:rsid w:val="00817766"/>
    <w:rsid w:val="00820105"/>
    <w:rsid w:val="00822FC7"/>
    <w:rsid w:val="00826C9F"/>
    <w:rsid w:val="0082768D"/>
    <w:rsid w:val="00830557"/>
    <w:rsid w:val="008326BE"/>
    <w:rsid w:val="0083458D"/>
    <w:rsid w:val="00834C32"/>
    <w:rsid w:val="00835490"/>
    <w:rsid w:val="00837530"/>
    <w:rsid w:val="008377B7"/>
    <w:rsid w:val="00844790"/>
    <w:rsid w:val="008470E8"/>
    <w:rsid w:val="00850D8B"/>
    <w:rsid w:val="008512DA"/>
    <w:rsid w:val="00852CA7"/>
    <w:rsid w:val="00854ED6"/>
    <w:rsid w:val="0085521B"/>
    <w:rsid w:val="008616AB"/>
    <w:rsid w:val="00861ED8"/>
    <w:rsid w:val="0086280D"/>
    <w:rsid w:val="00863E2C"/>
    <w:rsid w:val="0086502F"/>
    <w:rsid w:val="008660AA"/>
    <w:rsid w:val="0086772C"/>
    <w:rsid w:val="00871506"/>
    <w:rsid w:val="00873A0D"/>
    <w:rsid w:val="00873BE1"/>
    <w:rsid w:val="00873F36"/>
    <w:rsid w:val="00874562"/>
    <w:rsid w:val="00875801"/>
    <w:rsid w:val="00880181"/>
    <w:rsid w:val="0088137E"/>
    <w:rsid w:val="00881EBD"/>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67A3"/>
    <w:rsid w:val="008E69C7"/>
    <w:rsid w:val="008F0E1B"/>
    <w:rsid w:val="008F1B0C"/>
    <w:rsid w:val="008F2B27"/>
    <w:rsid w:val="008F53DC"/>
    <w:rsid w:val="008F60C6"/>
    <w:rsid w:val="00903A14"/>
    <w:rsid w:val="00907954"/>
    <w:rsid w:val="00910A45"/>
    <w:rsid w:val="00911FCE"/>
    <w:rsid w:val="00913B05"/>
    <w:rsid w:val="0091409B"/>
    <w:rsid w:val="00914CCD"/>
    <w:rsid w:val="00915BB9"/>
    <w:rsid w:val="009164B4"/>
    <w:rsid w:val="00920360"/>
    <w:rsid w:val="00921060"/>
    <w:rsid w:val="00923042"/>
    <w:rsid w:val="00924727"/>
    <w:rsid w:val="009255C9"/>
    <w:rsid w:val="00933285"/>
    <w:rsid w:val="009332E1"/>
    <w:rsid w:val="00933D37"/>
    <w:rsid w:val="009341CA"/>
    <w:rsid w:val="009348AE"/>
    <w:rsid w:val="009375A2"/>
    <w:rsid w:val="00940C59"/>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23BF"/>
    <w:rsid w:val="00994AB9"/>
    <w:rsid w:val="00995DA2"/>
    <w:rsid w:val="0099627D"/>
    <w:rsid w:val="009A0427"/>
    <w:rsid w:val="009A4313"/>
    <w:rsid w:val="009A5C35"/>
    <w:rsid w:val="009A5DE7"/>
    <w:rsid w:val="009A66C9"/>
    <w:rsid w:val="009A74A0"/>
    <w:rsid w:val="009B3D12"/>
    <w:rsid w:val="009B5447"/>
    <w:rsid w:val="009B6618"/>
    <w:rsid w:val="009B6C0D"/>
    <w:rsid w:val="009B6D74"/>
    <w:rsid w:val="009B75C3"/>
    <w:rsid w:val="009C024D"/>
    <w:rsid w:val="009C0362"/>
    <w:rsid w:val="009C49E5"/>
    <w:rsid w:val="009D1656"/>
    <w:rsid w:val="009D191B"/>
    <w:rsid w:val="009D64A2"/>
    <w:rsid w:val="009D669C"/>
    <w:rsid w:val="009E0B3B"/>
    <w:rsid w:val="009E28F0"/>
    <w:rsid w:val="009E34FA"/>
    <w:rsid w:val="009E6A8C"/>
    <w:rsid w:val="009E6FDA"/>
    <w:rsid w:val="009E7310"/>
    <w:rsid w:val="009F23D3"/>
    <w:rsid w:val="00A01FB0"/>
    <w:rsid w:val="00A02094"/>
    <w:rsid w:val="00A021EF"/>
    <w:rsid w:val="00A025B5"/>
    <w:rsid w:val="00A02997"/>
    <w:rsid w:val="00A02CBB"/>
    <w:rsid w:val="00A04EE8"/>
    <w:rsid w:val="00A057C7"/>
    <w:rsid w:val="00A05A0A"/>
    <w:rsid w:val="00A07BD8"/>
    <w:rsid w:val="00A07CB0"/>
    <w:rsid w:val="00A10844"/>
    <w:rsid w:val="00A11ABA"/>
    <w:rsid w:val="00A154CF"/>
    <w:rsid w:val="00A23A96"/>
    <w:rsid w:val="00A24AA3"/>
    <w:rsid w:val="00A25816"/>
    <w:rsid w:val="00A27222"/>
    <w:rsid w:val="00A30C99"/>
    <w:rsid w:val="00A31915"/>
    <w:rsid w:val="00A32244"/>
    <w:rsid w:val="00A326D5"/>
    <w:rsid w:val="00A33535"/>
    <w:rsid w:val="00A34AC1"/>
    <w:rsid w:val="00A34DDB"/>
    <w:rsid w:val="00A37963"/>
    <w:rsid w:val="00A37A89"/>
    <w:rsid w:val="00A42BF6"/>
    <w:rsid w:val="00A4387E"/>
    <w:rsid w:val="00A4514D"/>
    <w:rsid w:val="00A52231"/>
    <w:rsid w:val="00A5432C"/>
    <w:rsid w:val="00A603EC"/>
    <w:rsid w:val="00A615B0"/>
    <w:rsid w:val="00A61858"/>
    <w:rsid w:val="00A61FF6"/>
    <w:rsid w:val="00A6620A"/>
    <w:rsid w:val="00A727C0"/>
    <w:rsid w:val="00A74E7C"/>
    <w:rsid w:val="00A7608D"/>
    <w:rsid w:val="00A76426"/>
    <w:rsid w:val="00A77593"/>
    <w:rsid w:val="00A84009"/>
    <w:rsid w:val="00A846ED"/>
    <w:rsid w:val="00A850DD"/>
    <w:rsid w:val="00A862AB"/>
    <w:rsid w:val="00A86B3D"/>
    <w:rsid w:val="00A87336"/>
    <w:rsid w:val="00A87C88"/>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040"/>
    <w:rsid w:val="00AC4DB5"/>
    <w:rsid w:val="00AC4E8A"/>
    <w:rsid w:val="00AC62D6"/>
    <w:rsid w:val="00AC6995"/>
    <w:rsid w:val="00AD324E"/>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6B29"/>
    <w:rsid w:val="00B17C0B"/>
    <w:rsid w:val="00B20168"/>
    <w:rsid w:val="00B22A19"/>
    <w:rsid w:val="00B24F0B"/>
    <w:rsid w:val="00B260AA"/>
    <w:rsid w:val="00B276CD"/>
    <w:rsid w:val="00B27D77"/>
    <w:rsid w:val="00B35A91"/>
    <w:rsid w:val="00B369AC"/>
    <w:rsid w:val="00B37CB1"/>
    <w:rsid w:val="00B40469"/>
    <w:rsid w:val="00B40C92"/>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84967"/>
    <w:rsid w:val="00B90F88"/>
    <w:rsid w:val="00B9184D"/>
    <w:rsid w:val="00B93751"/>
    <w:rsid w:val="00B938FD"/>
    <w:rsid w:val="00BA4C99"/>
    <w:rsid w:val="00BB3697"/>
    <w:rsid w:val="00BB4BCA"/>
    <w:rsid w:val="00BB64DC"/>
    <w:rsid w:val="00BB7DA0"/>
    <w:rsid w:val="00BC5A32"/>
    <w:rsid w:val="00BD11D4"/>
    <w:rsid w:val="00BD1FDA"/>
    <w:rsid w:val="00BD3D39"/>
    <w:rsid w:val="00BE2645"/>
    <w:rsid w:val="00BE33E4"/>
    <w:rsid w:val="00BE4017"/>
    <w:rsid w:val="00BE4794"/>
    <w:rsid w:val="00BE4ADC"/>
    <w:rsid w:val="00BE6CDE"/>
    <w:rsid w:val="00BE799D"/>
    <w:rsid w:val="00BF1392"/>
    <w:rsid w:val="00BF3103"/>
    <w:rsid w:val="00BF413A"/>
    <w:rsid w:val="00BF735D"/>
    <w:rsid w:val="00C0105E"/>
    <w:rsid w:val="00C015FC"/>
    <w:rsid w:val="00C02E70"/>
    <w:rsid w:val="00C0407D"/>
    <w:rsid w:val="00C044BC"/>
    <w:rsid w:val="00C06536"/>
    <w:rsid w:val="00C075D0"/>
    <w:rsid w:val="00C07D46"/>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3EB3"/>
    <w:rsid w:val="00C46A3F"/>
    <w:rsid w:val="00C46F7B"/>
    <w:rsid w:val="00C512CF"/>
    <w:rsid w:val="00C52E22"/>
    <w:rsid w:val="00C536FB"/>
    <w:rsid w:val="00C555E5"/>
    <w:rsid w:val="00C60E28"/>
    <w:rsid w:val="00C62B39"/>
    <w:rsid w:val="00C67D50"/>
    <w:rsid w:val="00C71921"/>
    <w:rsid w:val="00C741B5"/>
    <w:rsid w:val="00C76104"/>
    <w:rsid w:val="00C7690B"/>
    <w:rsid w:val="00C77A83"/>
    <w:rsid w:val="00C80FAC"/>
    <w:rsid w:val="00C83DA9"/>
    <w:rsid w:val="00C8539A"/>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1B1"/>
    <w:rsid w:val="00D03994"/>
    <w:rsid w:val="00D043B8"/>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2106"/>
    <w:rsid w:val="00D42FFB"/>
    <w:rsid w:val="00D433E5"/>
    <w:rsid w:val="00D43D8A"/>
    <w:rsid w:val="00D47577"/>
    <w:rsid w:val="00D50111"/>
    <w:rsid w:val="00D52625"/>
    <w:rsid w:val="00D535A7"/>
    <w:rsid w:val="00D5500E"/>
    <w:rsid w:val="00D5531E"/>
    <w:rsid w:val="00D560EB"/>
    <w:rsid w:val="00D564CB"/>
    <w:rsid w:val="00D57A81"/>
    <w:rsid w:val="00D61B2B"/>
    <w:rsid w:val="00D64A93"/>
    <w:rsid w:val="00D67CE9"/>
    <w:rsid w:val="00D72BB8"/>
    <w:rsid w:val="00D8631C"/>
    <w:rsid w:val="00D87590"/>
    <w:rsid w:val="00D92E04"/>
    <w:rsid w:val="00D9491E"/>
    <w:rsid w:val="00DA41F8"/>
    <w:rsid w:val="00DA4361"/>
    <w:rsid w:val="00DA5D85"/>
    <w:rsid w:val="00DA6616"/>
    <w:rsid w:val="00DA74C9"/>
    <w:rsid w:val="00DB08A8"/>
    <w:rsid w:val="00DB1BDC"/>
    <w:rsid w:val="00DB4D9E"/>
    <w:rsid w:val="00DB5A6C"/>
    <w:rsid w:val="00DD0BC1"/>
    <w:rsid w:val="00DD199C"/>
    <w:rsid w:val="00DD4075"/>
    <w:rsid w:val="00DD5389"/>
    <w:rsid w:val="00DD5A7C"/>
    <w:rsid w:val="00DD5F69"/>
    <w:rsid w:val="00DE0F1E"/>
    <w:rsid w:val="00DE3255"/>
    <w:rsid w:val="00DE39AC"/>
    <w:rsid w:val="00DE4595"/>
    <w:rsid w:val="00DF0FE9"/>
    <w:rsid w:val="00DF163F"/>
    <w:rsid w:val="00DF3825"/>
    <w:rsid w:val="00DF7F7C"/>
    <w:rsid w:val="00E018E8"/>
    <w:rsid w:val="00E020B1"/>
    <w:rsid w:val="00E04B63"/>
    <w:rsid w:val="00E05DD1"/>
    <w:rsid w:val="00E0716B"/>
    <w:rsid w:val="00E073A4"/>
    <w:rsid w:val="00E07458"/>
    <w:rsid w:val="00E11516"/>
    <w:rsid w:val="00E11665"/>
    <w:rsid w:val="00E1327A"/>
    <w:rsid w:val="00E13D66"/>
    <w:rsid w:val="00E142E5"/>
    <w:rsid w:val="00E15A84"/>
    <w:rsid w:val="00E21485"/>
    <w:rsid w:val="00E268EC"/>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6548C"/>
    <w:rsid w:val="00E71D4C"/>
    <w:rsid w:val="00E75E6A"/>
    <w:rsid w:val="00E77943"/>
    <w:rsid w:val="00E80040"/>
    <w:rsid w:val="00E82DBD"/>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D0EF6"/>
    <w:rsid w:val="00ED16B2"/>
    <w:rsid w:val="00ED1E33"/>
    <w:rsid w:val="00ED1FF7"/>
    <w:rsid w:val="00ED2206"/>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DFD"/>
    <w:rsid w:val="00F16E26"/>
    <w:rsid w:val="00F2020A"/>
    <w:rsid w:val="00F2094E"/>
    <w:rsid w:val="00F2102C"/>
    <w:rsid w:val="00F21C7B"/>
    <w:rsid w:val="00F220B5"/>
    <w:rsid w:val="00F22D37"/>
    <w:rsid w:val="00F244A3"/>
    <w:rsid w:val="00F2716E"/>
    <w:rsid w:val="00F306F1"/>
    <w:rsid w:val="00F3092A"/>
    <w:rsid w:val="00F314AF"/>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6A7"/>
    <w:rsid w:val="00F76785"/>
    <w:rsid w:val="00F7726E"/>
    <w:rsid w:val="00F77798"/>
    <w:rsid w:val="00F84CC3"/>
    <w:rsid w:val="00F8529D"/>
    <w:rsid w:val="00F8774D"/>
    <w:rsid w:val="00F90F93"/>
    <w:rsid w:val="00F91368"/>
    <w:rsid w:val="00F9392B"/>
    <w:rsid w:val="00F9439C"/>
    <w:rsid w:val="00F94856"/>
    <w:rsid w:val="00F960BF"/>
    <w:rsid w:val="00FA1297"/>
    <w:rsid w:val="00FA5A4E"/>
    <w:rsid w:val="00FA6281"/>
    <w:rsid w:val="00FB0388"/>
    <w:rsid w:val="00FB5D59"/>
    <w:rsid w:val="00FB5DEC"/>
    <w:rsid w:val="00FB76E5"/>
    <w:rsid w:val="00FC1824"/>
    <w:rsid w:val="00FC417D"/>
    <w:rsid w:val="00FC4C2D"/>
    <w:rsid w:val="00FC668A"/>
    <w:rsid w:val="00FC6C9A"/>
    <w:rsid w:val="00FD0133"/>
    <w:rsid w:val="00FD27E1"/>
    <w:rsid w:val="00FD2F34"/>
    <w:rsid w:val="00FD379F"/>
    <w:rsid w:val="00FD556C"/>
    <w:rsid w:val="00FD56C3"/>
    <w:rsid w:val="00FD7E90"/>
    <w:rsid w:val="00FE2ABD"/>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mailto:b.chroboczek@pgg.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31838"/>
    <w:rsid w:val="00080752"/>
    <w:rsid w:val="00081E14"/>
    <w:rsid w:val="00095219"/>
    <w:rsid w:val="00095338"/>
    <w:rsid w:val="000B34A8"/>
    <w:rsid w:val="000C2D75"/>
    <w:rsid w:val="000D6AF5"/>
    <w:rsid w:val="000D6D47"/>
    <w:rsid w:val="000E0D2F"/>
    <w:rsid w:val="000E3D6B"/>
    <w:rsid w:val="00120EE7"/>
    <w:rsid w:val="00153CD3"/>
    <w:rsid w:val="00172C9D"/>
    <w:rsid w:val="00177B06"/>
    <w:rsid w:val="00181EC9"/>
    <w:rsid w:val="0018784B"/>
    <w:rsid w:val="001D0252"/>
    <w:rsid w:val="001D53D9"/>
    <w:rsid w:val="001D5CCD"/>
    <w:rsid w:val="001F0136"/>
    <w:rsid w:val="00214DD4"/>
    <w:rsid w:val="002571EC"/>
    <w:rsid w:val="00275EA7"/>
    <w:rsid w:val="002C0C41"/>
    <w:rsid w:val="002C0FD0"/>
    <w:rsid w:val="002E7B20"/>
    <w:rsid w:val="002F1E48"/>
    <w:rsid w:val="00353366"/>
    <w:rsid w:val="00370331"/>
    <w:rsid w:val="003D2687"/>
    <w:rsid w:val="003E2068"/>
    <w:rsid w:val="0040337E"/>
    <w:rsid w:val="00417026"/>
    <w:rsid w:val="0041732A"/>
    <w:rsid w:val="00465588"/>
    <w:rsid w:val="004761D1"/>
    <w:rsid w:val="00483DDA"/>
    <w:rsid w:val="00484995"/>
    <w:rsid w:val="004A1299"/>
    <w:rsid w:val="004A7135"/>
    <w:rsid w:val="004D132B"/>
    <w:rsid w:val="00502614"/>
    <w:rsid w:val="00510AC0"/>
    <w:rsid w:val="005347DF"/>
    <w:rsid w:val="005E5AC2"/>
    <w:rsid w:val="0060393B"/>
    <w:rsid w:val="00606393"/>
    <w:rsid w:val="00641065"/>
    <w:rsid w:val="00651866"/>
    <w:rsid w:val="00653B7F"/>
    <w:rsid w:val="006646DD"/>
    <w:rsid w:val="006700DB"/>
    <w:rsid w:val="006774DC"/>
    <w:rsid w:val="00690E99"/>
    <w:rsid w:val="00693B74"/>
    <w:rsid w:val="006B584E"/>
    <w:rsid w:val="006D2A5C"/>
    <w:rsid w:val="006F2A13"/>
    <w:rsid w:val="0072761B"/>
    <w:rsid w:val="007378E2"/>
    <w:rsid w:val="007677E4"/>
    <w:rsid w:val="00772DB7"/>
    <w:rsid w:val="007946F6"/>
    <w:rsid w:val="00794737"/>
    <w:rsid w:val="007D6339"/>
    <w:rsid w:val="007E2EF7"/>
    <w:rsid w:val="007F668D"/>
    <w:rsid w:val="00825E94"/>
    <w:rsid w:val="00853CF6"/>
    <w:rsid w:val="0086213F"/>
    <w:rsid w:val="00864F59"/>
    <w:rsid w:val="00865168"/>
    <w:rsid w:val="00870658"/>
    <w:rsid w:val="008C0607"/>
    <w:rsid w:val="008E69C7"/>
    <w:rsid w:val="008F3283"/>
    <w:rsid w:val="00903EBF"/>
    <w:rsid w:val="00954CAB"/>
    <w:rsid w:val="009632BD"/>
    <w:rsid w:val="00987E9B"/>
    <w:rsid w:val="009923BF"/>
    <w:rsid w:val="0099417A"/>
    <w:rsid w:val="009C00DE"/>
    <w:rsid w:val="009D2278"/>
    <w:rsid w:val="00A41AF8"/>
    <w:rsid w:val="00A46ED3"/>
    <w:rsid w:val="00A561DE"/>
    <w:rsid w:val="00A740EE"/>
    <w:rsid w:val="00A75D74"/>
    <w:rsid w:val="00A87C88"/>
    <w:rsid w:val="00AA1FAB"/>
    <w:rsid w:val="00AB5FC2"/>
    <w:rsid w:val="00AE32C1"/>
    <w:rsid w:val="00AF3B82"/>
    <w:rsid w:val="00B40C92"/>
    <w:rsid w:val="00B50BDA"/>
    <w:rsid w:val="00B579F6"/>
    <w:rsid w:val="00B91D3F"/>
    <w:rsid w:val="00BC38EB"/>
    <w:rsid w:val="00C03460"/>
    <w:rsid w:val="00C149BD"/>
    <w:rsid w:val="00C72B0D"/>
    <w:rsid w:val="00C75070"/>
    <w:rsid w:val="00C955D3"/>
    <w:rsid w:val="00CD7866"/>
    <w:rsid w:val="00D36921"/>
    <w:rsid w:val="00D61A9E"/>
    <w:rsid w:val="00D74D32"/>
    <w:rsid w:val="00DA38DD"/>
    <w:rsid w:val="00E0716B"/>
    <w:rsid w:val="00E4024A"/>
    <w:rsid w:val="00E41135"/>
    <w:rsid w:val="00E63212"/>
    <w:rsid w:val="00E970EA"/>
    <w:rsid w:val="00EA4F50"/>
    <w:rsid w:val="00EC7763"/>
    <w:rsid w:val="00ED5E0D"/>
    <w:rsid w:val="00F224E1"/>
    <w:rsid w:val="00F23E2D"/>
    <w:rsid w:val="00F251DB"/>
    <w:rsid w:val="00F37A8C"/>
    <w:rsid w:val="00F43021"/>
    <w:rsid w:val="00F616BB"/>
    <w:rsid w:val="00F740AF"/>
    <w:rsid w:val="00F766A7"/>
    <w:rsid w:val="00F857D9"/>
    <w:rsid w:val="00FA761C"/>
    <w:rsid w:val="00FA77E9"/>
    <w:rsid w:val="00FB6E69"/>
    <w:rsid w:val="00FE17D8"/>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77</Pages>
  <Words>24720</Words>
  <Characters>148325</Characters>
  <Application>Microsoft Office Word</Application>
  <DocSecurity>0</DocSecurity>
  <Lines>1236</Lines>
  <Paragraphs>345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Bernard Chroboczek</cp:lastModifiedBy>
  <cp:revision>8</cp:revision>
  <cp:lastPrinted>2024-08-30T05:35:00Z</cp:lastPrinted>
  <dcterms:created xsi:type="dcterms:W3CDTF">2024-08-27T05:05:00Z</dcterms:created>
  <dcterms:modified xsi:type="dcterms:W3CDTF">2024-08-30T05:35:00Z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